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7EC899A" w14:textId="77777777" w:rsidR="00960FB3" w:rsidRDefault="00DF186F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Karta modułu / 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539"/>
        <w:gridCol w:w="521"/>
        <w:gridCol w:w="208"/>
        <w:gridCol w:w="454"/>
        <w:gridCol w:w="1360"/>
        <w:gridCol w:w="1357"/>
      </w:tblGrid>
      <w:tr w:rsidR="00960FB3" w14:paraId="0445DEBB" w14:textId="77777777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</w:tcPr>
          <w:p w14:paraId="3867A5E6" w14:textId="77777777" w:rsidR="00960FB3" w:rsidRDefault="00DF186F">
            <w:pPr>
              <w:ind w:left="113" w:right="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7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430EF" w14:textId="31C6D97F" w:rsidR="00960FB3" w:rsidRDefault="00DF186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Nazwa modułu (bloku przedmiotów): </w:t>
            </w:r>
            <w:r w:rsidR="006B2C46" w:rsidRPr="00A60BD1">
              <w:rPr>
                <w:b/>
                <w:bCs/>
                <w:sz w:val="24"/>
                <w:szCs w:val="24"/>
              </w:rPr>
              <w:t>Moduł wybieralny: kreatywne pisanie i narracje gier komputerowych</w:t>
            </w:r>
          </w:p>
        </w:tc>
        <w:tc>
          <w:tcPr>
            <w:tcW w:w="3171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14:paraId="67E62C7E" w14:textId="5F212850" w:rsidR="00960FB3" w:rsidRDefault="00DF186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Kod modułu: </w:t>
            </w:r>
            <w:r w:rsidR="00243B09">
              <w:rPr>
                <w:sz w:val="24"/>
                <w:szCs w:val="24"/>
              </w:rPr>
              <w:t>G</w:t>
            </w:r>
          </w:p>
        </w:tc>
      </w:tr>
      <w:tr w:rsidR="00960FB3" w14:paraId="2836877E" w14:textId="77777777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77E5034" w14:textId="77777777" w:rsidR="00960FB3" w:rsidRDefault="00960FB3">
            <w:pPr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78B13" w14:textId="7E249D82" w:rsidR="00960FB3" w:rsidRDefault="00DF186F">
            <w:pPr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Nazwa przedmiotu: </w:t>
            </w:r>
            <w:r w:rsidR="00243B09">
              <w:rPr>
                <w:sz w:val="24"/>
                <w:szCs w:val="24"/>
              </w:rPr>
              <w:t xml:space="preserve">Przedmiot fakultatywny - </w:t>
            </w:r>
            <w:r>
              <w:rPr>
                <w:b/>
                <w:bCs/>
                <w:sz w:val="24"/>
                <w:szCs w:val="24"/>
              </w:rPr>
              <w:t>Media lokalne w dobie Internetu</w:t>
            </w:r>
          </w:p>
        </w:tc>
        <w:tc>
          <w:tcPr>
            <w:tcW w:w="31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14:paraId="4EFF0383" w14:textId="1B64E30B" w:rsidR="00960FB3" w:rsidRDefault="00DF186F">
            <w:pPr>
              <w:tabs>
                <w:tab w:val="right" w:pos="303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Kod przedmiotu: </w:t>
            </w:r>
            <w:r w:rsidR="00243B09">
              <w:rPr>
                <w:sz w:val="24"/>
                <w:szCs w:val="24"/>
              </w:rPr>
              <w:t>G/6</w:t>
            </w:r>
            <w:r w:rsidR="007147D1">
              <w:rPr>
                <w:sz w:val="24"/>
                <w:szCs w:val="24"/>
              </w:rPr>
              <w:t>7</w:t>
            </w:r>
            <w:r w:rsidR="00243B09">
              <w:rPr>
                <w:sz w:val="24"/>
                <w:szCs w:val="24"/>
              </w:rPr>
              <w:t>.2</w:t>
            </w:r>
            <w:r>
              <w:rPr>
                <w:sz w:val="24"/>
                <w:szCs w:val="24"/>
              </w:rPr>
              <w:tab/>
            </w:r>
          </w:p>
        </w:tc>
      </w:tr>
      <w:tr w:rsidR="00960FB3" w14:paraId="76D148A0" w14:textId="77777777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EF8AA84" w14:textId="77777777" w:rsidR="00960FB3" w:rsidRDefault="00960FB3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4B25735" w14:textId="77777777" w:rsidR="00960FB3" w:rsidRDefault="00DF186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Nazwa jednostki prowadzącej przedmiot / moduł:</w:t>
            </w:r>
          </w:p>
          <w:p w14:paraId="38C84A25" w14:textId="77777777" w:rsidR="00960FB3" w:rsidRDefault="00DF186F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Instytut Pedagogiczno-Językowy</w:t>
            </w:r>
          </w:p>
        </w:tc>
      </w:tr>
      <w:tr w:rsidR="00960FB3" w14:paraId="192C9D46" w14:textId="77777777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5DC2480" w14:textId="77777777" w:rsidR="00960FB3" w:rsidRDefault="00960FB3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9711E6F" w14:textId="77777777" w:rsidR="00960FB3" w:rsidRDefault="00DF186F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Nazwa kierunku: </w:t>
            </w:r>
            <w:r>
              <w:rPr>
                <w:b/>
                <w:sz w:val="24"/>
                <w:szCs w:val="24"/>
              </w:rPr>
              <w:t>filologia polska</w:t>
            </w:r>
          </w:p>
          <w:p w14:paraId="03A983A9" w14:textId="77777777" w:rsidR="00960FB3" w:rsidRDefault="00960FB3">
            <w:pPr>
              <w:rPr>
                <w:sz w:val="24"/>
                <w:szCs w:val="24"/>
              </w:rPr>
            </w:pPr>
          </w:p>
        </w:tc>
      </w:tr>
      <w:tr w:rsidR="00960FB3" w14:paraId="27CD0756" w14:textId="77777777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F9A46B7" w14:textId="77777777" w:rsidR="00960FB3" w:rsidRDefault="00960FB3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2B0EBC8" w14:textId="77777777" w:rsidR="006B2C46" w:rsidRPr="00B42F04" w:rsidRDefault="006B2C46" w:rsidP="006B2C46">
            <w:pPr>
              <w:rPr>
                <w:sz w:val="24"/>
                <w:szCs w:val="24"/>
              </w:rPr>
            </w:pPr>
            <w:r w:rsidRPr="00B42F04">
              <w:rPr>
                <w:sz w:val="24"/>
                <w:szCs w:val="24"/>
              </w:rPr>
              <w:t>Nazwa specjalności:</w:t>
            </w:r>
          </w:p>
          <w:p w14:paraId="3C97D4D7" w14:textId="78521CE3" w:rsidR="00960FB3" w:rsidRDefault="006B2C46" w:rsidP="006B2C46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Kreatywne pisanie</w:t>
            </w:r>
            <w:r w:rsidRPr="00B42F04">
              <w:rPr>
                <w:b/>
                <w:sz w:val="24"/>
                <w:szCs w:val="24"/>
              </w:rPr>
              <w:t xml:space="preserve"> i narracje gier komputerowych</w:t>
            </w:r>
          </w:p>
        </w:tc>
      </w:tr>
      <w:tr w:rsidR="00960FB3" w14:paraId="5FFBA6BF" w14:textId="77777777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F9F2FCD" w14:textId="77777777" w:rsidR="00960FB3" w:rsidRDefault="00960FB3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9C934" w14:textId="77777777" w:rsidR="00960FB3" w:rsidRDefault="00DF186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Forma studiów:</w:t>
            </w:r>
          </w:p>
          <w:p w14:paraId="41A8A1F0" w14:textId="77777777" w:rsidR="00960FB3" w:rsidRDefault="00DF186F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stacjonarne</w:t>
            </w:r>
          </w:p>
        </w:tc>
        <w:tc>
          <w:tcPr>
            <w:tcW w:w="29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94A0D" w14:textId="77777777" w:rsidR="00960FB3" w:rsidRDefault="00DF186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Profil kształcenia:</w:t>
            </w:r>
          </w:p>
          <w:p w14:paraId="657ADB11" w14:textId="77777777" w:rsidR="00960FB3" w:rsidRDefault="00DF186F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3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5330F3E" w14:textId="77777777" w:rsidR="00960FB3" w:rsidRDefault="00DF186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Poziom kształcenia:</w:t>
            </w:r>
          </w:p>
          <w:p w14:paraId="02DC7EDD" w14:textId="77777777" w:rsidR="00960FB3" w:rsidRDefault="00DF186F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studia I stopnia</w:t>
            </w:r>
          </w:p>
        </w:tc>
      </w:tr>
      <w:tr w:rsidR="00960FB3" w14:paraId="1592B50C" w14:textId="77777777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438CBA6" w14:textId="77777777" w:rsidR="00960FB3" w:rsidRDefault="00960FB3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97D1E" w14:textId="77777777" w:rsidR="00960FB3" w:rsidRDefault="00DF186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Rok / semestr: </w:t>
            </w:r>
          </w:p>
          <w:p w14:paraId="1571AB43" w14:textId="60E83CA4" w:rsidR="00960FB3" w:rsidRDefault="00DF186F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</w:t>
            </w:r>
            <w:r w:rsidR="00243B09">
              <w:rPr>
                <w:b/>
                <w:sz w:val="24"/>
                <w:szCs w:val="24"/>
              </w:rPr>
              <w:t>I</w:t>
            </w:r>
            <w:r>
              <w:rPr>
                <w:b/>
                <w:sz w:val="24"/>
                <w:szCs w:val="24"/>
              </w:rPr>
              <w:t xml:space="preserve"> / </w:t>
            </w:r>
            <w:r w:rsidR="00F2359D">
              <w:rPr>
                <w:b/>
                <w:sz w:val="24"/>
                <w:szCs w:val="24"/>
              </w:rPr>
              <w:t>3-</w:t>
            </w:r>
            <w:r w:rsidR="00243B09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29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3E821" w14:textId="77777777" w:rsidR="00960FB3" w:rsidRDefault="00DF186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Status przedmiotu /modułu:</w:t>
            </w:r>
          </w:p>
          <w:p w14:paraId="2AAD1C12" w14:textId="406E8DFB" w:rsidR="00960FB3" w:rsidRDefault="00243B09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fakultatywny</w:t>
            </w:r>
          </w:p>
        </w:tc>
        <w:tc>
          <w:tcPr>
            <w:tcW w:w="33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E1AAF76" w14:textId="77777777" w:rsidR="00960FB3" w:rsidRDefault="00DF186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Język przedmiotu / modułu:</w:t>
            </w:r>
          </w:p>
          <w:p w14:paraId="70CA224C" w14:textId="77777777" w:rsidR="00960FB3" w:rsidRDefault="00DF186F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polski</w:t>
            </w:r>
            <w:r>
              <w:rPr>
                <w:sz w:val="24"/>
                <w:szCs w:val="24"/>
              </w:rPr>
              <w:t xml:space="preserve"> </w:t>
            </w:r>
          </w:p>
        </w:tc>
      </w:tr>
      <w:tr w:rsidR="00960FB3" w14:paraId="78ADDB35" w14:textId="77777777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8385584" w14:textId="77777777" w:rsidR="00960FB3" w:rsidRDefault="00960FB3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57FB8" w14:textId="77777777" w:rsidR="00960FB3" w:rsidRDefault="00DF186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19CB8" w14:textId="77777777" w:rsidR="00960FB3" w:rsidRDefault="00DF18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627BE" w14:textId="77777777" w:rsidR="00960FB3" w:rsidRDefault="00DF18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ćwiczenia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F8940" w14:textId="77777777" w:rsidR="00960FB3" w:rsidRDefault="00DF18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laboratorium</w:t>
            </w:r>
          </w:p>
        </w:tc>
        <w:tc>
          <w:tcPr>
            <w:tcW w:w="11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1454D" w14:textId="77777777" w:rsidR="00960FB3" w:rsidRDefault="00DF18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C67C6" w14:textId="77777777" w:rsidR="00960FB3" w:rsidRDefault="00DF18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075F7BC" w14:textId="77777777" w:rsidR="00960FB3" w:rsidRDefault="00DF18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inne </w:t>
            </w:r>
            <w:r>
              <w:rPr>
                <w:sz w:val="24"/>
                <w:szCs w:val="24"/>
              </w:rPr>
              <w:br/>
              <w:t>- warsztaty</w:t>
            </w:r>
          </w:p>
        </w:tc>
      </w:tr>
      <w:tr w:rsidR="00960FB3" w14:paraId="41B21C12" w14:textId="77777777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0BF8075" w14:textId="77777777" w:rsidR="00960FB3" w:rsidRDefault="00960FB3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DAFDA41" w14:textId="77777777" w:rsidR="00960FB3" w:rsidRDefault="00DF186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E54A99C" w14:textId="77777777" w:rsidR="00960FB3" w:rsidRDefault="00960FB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0FB8FC8" w14:textId="77777777" w:rsidR="00960FB3" w:rsidRDefault="00DF186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DC7916B" w14:textId="77777777" w:rsidR="00960FB3" w:rsidRDefault="00960FB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83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C22A4B0" w14:textId="77777777" w:rsidR="00960FB3" w:rsidRDefault="00960FB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814F20A" w14:textId="77777777" w:rsidR="00960FB3" w:rsidRDefault="00960FB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6965E72" w14:textId="77777777" w:rsidR="00960FB3" w:rsidRDefault="00960FB3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68EBC484" w14:textId="77777777" w:rsidR="00960FB3" w:rsidRDefault="00960FB3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960FB3" w14:paraId="25115E58" w14:textId="77777777">
        <w:tc>
          <w:tcPr>
            <w:tcW w:w="298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EDDF6" w14:textId="77777777" w:rsidR="00960FB3" w:rsidRDefault="00DF186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Koordynator przedmiotu / modułu*</w:t>
            </w:r>
          </w:p>
        </w:tc>
        <w:tc>
          <w:tcPr>
            <w:tcW w:w="70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BF5F051" w14:textId="77777777" w:rsidR="00960FB3" w:rsidRDefault="00DF186F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mgr Rafał Gruchalski</w:t>
            </w:r>
          </w:p>
        </w:tc>
      </w:tr>
      <w:tr w:rsidR="00960FB3" w14:paraId="73304A4F" w14:textId="77777777">
        <w:tc>
          <w:tcPr>
            <w:tcW w:w="298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D26D1" w14:textId="77777777" w:rsidR="00960FB3" w:rsidRDefault="00DF186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Prowadzący zajęcia*</w:t>
            </w:r>
          </w:p>
          <w:p w14:paraId="5EA6F963" w14:textId="77777777" w:rsidR="00960FB3" w:rsidRDefault="00960FB3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6BA4686" w14:textId="77777777" w:rsidR="00960FB3" w:rsidRDefault="00DF186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mgr Rafał Gruchalski </w:t>
            </w:r>
          </w:p>
        </w:tc>
      </w:tr>
      <w:tr w:rsidR="00960FB3" w14:paraId="3A98B0CC" w14:textId="77777777">
        <w:tc>
          <w:tcPr>
            <w:tcW w:w="298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FAB6B" w14:textId="77777777" w:rsidR="00960FB3" w:rsidRDefault="00DF186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Cel przedmiotu / modułu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E7FDEF1" w14:textId="77777777" w:rsidR="00960FB3" w:rsidRDefault="00DF186F">
            <w:r>
              <w:rPr>
                <w:sz w:val="24"/>
                <w:szCs w:val="24"/>
              </w:rPr>
              <w:t xml:space="preserve">Zapoznanie studentów z charakterystyką mediów lokalnych, które z różnym skutkiem radzą sobie z pozyskiwaniem czytelników w sieci internetowej.  Studenci dzięki udziałowi w zajęciach prowadzonych w formie projektowej wcielą się w rolę dziennikarzy lokalnych mediów i będą rozwiązywać aktualne problemy związane z działalnością mediów w Internecie. </w:t>
            </w:r>
          </w:p>
        </w:tc>
      </w:tr>
      <w:tr w:rsidR="00960FB3" w14:paraId="5AED59F5" w14:textId="77777777">
        <w:tc>
          <w:tcPr>
            <w:tcW w:w="298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EC355A8" w14:textId="77777777" w:rsidR="00960FB3" w:rsidRDefault="00DF186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Wymagania wstępne</w:t>
            </w:r>
          </w:p>
          <w:p w14:paraId="76B9D5CF" w14:textId="77777777" w:rsidR="00960FB3" w:rsidRDefault="00960FB3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24C66DA" w14:textId="77777777" w:rsidR="00960FB3" w:rsidRDefault="00DF186F">
            <w:r>
              <w:rPr>
                <w:sz w:val="24"/>
                <w:szCs w:val="24"/>
              </w:rPr>
              <w:t xml:space="preserve">Ogólna wiedza na temat roli mediów w życiu każdego człowieka. </w:t>
            </w:r>
          </w:p>
          <w:p w14:paraId="58128E63" w14:textId="77777777" w:rsidR="00960FB3" w:rsidRDefault="00960FB3">
            <w:pPr>
              <w:rPr>
                <w:sz w:val="24"/>
                <w:szCs w:val="24"/>
              </w:rPr>
            </w:pPr>
          </w:p>
        </w:tc>
      </w:tr>
    </w:tbl>
    <w:p w14:paraId="5EA0FEB8" w14:textId="77777777" w:rsidR="00960FB3" w:rsidRPr="000B2EF0" w:rsidRDefault="00DF186F">
      <w:pPr>
        <w:rPr>
          <w:rFonts w:ascii="Cambria" w:hAnsi="Cambria"/>
        </w:rPr>
      </w:pPr>
      <w:r w:rsidRPr="000B2EF0">
        <w:rPr>
          <w:i/>
          <w:iCs/>
        </w:rPr>
        <w:t>* Zmiany koordynatora przedmiotu oraz prowadzącego zajęcia dokonuje Dyrektor Instytutu po akceptacji Prorektora ds. Kształcenia. Nowy koordynator przedmiotu oraz prowadzący przedmiot potwierdza zapoznanie się z treściami zawartymi w karcie przedmiotu.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908"/>
        <w:gridCol w:w="7700"/>
        <w:gridCol w:w="1400"/>
      </w:tblGrid>
      <w:tr w:rsidR="00960FB3" w14:paraId="2352CF2B" w14:textId="77777777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left w:val="single" w:sz="12" w:space="0" w:color="auto"/>
              <w:bottom w:val="none" w:sz="4" w:space="0" w:color="000000"/>
              <w:right w:val="single" w:sz="12" w:space="0" w:color="auto"/>
            </w:tcBorders>
            <w:vAlign w:val="center"/>
          </w:tcPr>
          <w:p w14:paraId="6158B634" w14:textId="77777777" w:rsidR="00960FB3" w:rsidRDefault="00DF186F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EFEKTY UCZENIA SIĘ</w:t>
            </w:r>
          </w:p>
        </w:tc>
      </w:tr>
      <w:tr w:rsidR="00960FB3" w14:paraId="2064F299" w14:textId="77777777">
        <w:trPr>
          <w:cantSplit/>
        </w:trPr>
        <w:tc>
          <w:tcPr>
            <w:tcW w:w="908" w:type="dxa"/>
            <w:tcBorders>
              <w:top w:val="single" w:sz="12" w:space="0" w:color="auto"/>
              <w:left w:val="single" w:sz="12" w:space="0" w:color="auto"/>
              <w:bottom w:val="none" w:sz="4" w:space="0" w:color="000000"/>
              <w:right w:val="single" w:sz="4" w:space="0" w:color="auto"/>
            </w:tcBorders>
            <w:vAlign w:val="center"/>
          </w:tcPr>
          <w:p w14:paraId="3AE27C23" w14:textId="77777777" w:rsidR="00960FB3" w:rsidRDefault="00DF186F">
            <w:pPr>
              <w:rPr>
                <w:rFonts w:ascii="Cambria" w:hAnsi="Cambria"/>
                <w:sz w:val="24"/>
                <w:szCs w:val="24"/>
              </w:rPr>
            </w:pPr>
            <w:r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700" w:type="dxa"/>
            <w:tcBorders>
              <w:top w:val="single" w:sz="12" w:space="0" w:color="auto"/>
              <w:left w:val="single" w:sz="4" w:space="0" w:color="auto"/>
              <w:bottom w:val="none" w:sz="4" w:space="0" w:color="000000"/>
              <w:right w:val="none" w:sz="4" w:space="0" w:color="000000"/>
            </w:tcBorders>
            <w:vAlign w:val="center"/>
          </w:tcPr>
          <w:p w14:paraId="1DC12A8D" w14:textId="77777777" w:rsidR="00960FB3" w:rsidRDefault="00DF186F">
            <w:pPr>
              <w:jc w:val="center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Opis efektu uczenia się</w:t>
            </w:r>
          </w:p>
        </w:tc>
        <w:tc>
          <w:tcPr>
            <w:tcW w:w="14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68A22EA" w14:textId="77777777" w:rsidR="00960FB3" w:rsidRDefault="00DF18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Kod kierunkowego efektu </w:t>
            </w:r>
          </w:p>
          <w:p w14:paraId="4C6A2D9E" w14:textId="77777777" w:rsidR="00960FB3" w:rsidRDefault="00DF186F">
            <w:pPr>
              <w:jc w:val="center"/>
              <w:rPr>
                <w:rFonts w:ascii="Cambria" w:hAnsi="Cambria"/>
                <w:sz w:val="24"/>
                <w:szCs w:val="24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960FB3" w14:paraId="5CE9E392" w14:textId="77777777">
        <w:trPr>
          <w:cantSplit/>
        </w:trPr>
        <w:tc>
          <w:tcPr>
            <w:tcW w:w="908" w:type="dxa"/>
            <w:tcBorders>
              <w:top w:val="single" w:sz="12" w:space="0" w:color="auto"/>
              <w:left w:val="single" w:sz="12" w:space="0" w:color="auto"/>
              <w:bottom w:val="none" w:sz="4" w:space="0" w:color="000000"/>
              <w:right w:val="single" w:sz="4" w:space="0" w:color="auto"/>
            </w:tcBorders>
            <w:vAlign w:val="center"/>
          </w:tcPr>
          <w:p w14:paraId="5BBB9625" w14:textId="77777777" w:rsidR="00960FB3" w:rsidRDefault="00DF186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700" w:type="dxa"/>
            <w:tcBorders>
              <w:top w:val="single" w:sz="12" w:space="0" w:color="auto"/>
              <w:left w:val="single" w:sz="4" w:space="0" w:color="auto"/>
              <w:bottom w:val="none" w:sz="4" w:space="0" w:color="000000"/>
              <w:right w:val="none" w:sz="4" w:space="0" w:color="000000"/>
            </w:tcBorders>
            <w:vAlign w:val="center"/>
          </w:tcPr>
          <w:p w14:paraId="467BFCFB" w14:textId="30561EAC" w:rsidR="00960FB3" w:rsidRDefault="007147D1">
            <w:pPr>
              <w:jc w:val="both"/>
            </w:pPr>
            <w:r>
              <w:rPr>
                <w:sz w:val="24"/>
                <w:szCs w:val="24"/>
              </w:rPr>
              <w:t>Student zna i rozumie zagadnienia z zakresu</w:t>
            </w:r>
            <w:r w:rsidR="00DF186F">
              <w:rPr>
                <w:sz w:val="24"/>
                <w:szCs w:val="24"/>
              </w:rPr>
              <w:t xml:space="preserve"> funkcjonowania mediów lokalnych w formie tradycyjnej i w Internecie.</w:t>
            </w:r>
          </w:p>
        </w:tc>
        <w:tc>
          <w:tcPr>
            <w:tcW w:w="14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DA50679" w14:textId="77777777" w:rsidR="00960FB3" w:rsidRDefault="00960FB3">
            <w:pPr>
              <w:jc w:val="center"/>
              <w:rPr>
                <w:sz w:val="24"/>
                <w:szCs w:val="24"/>
              </w:rPr>
            </w:pPr>
          </w:p>
          <w:p w14:paraId="5EF608E7" w14:textId="7EA7B804" w:rsidR="00960FB3" w:rsidRDefault="00DF186F">
            <w:pPr>
              <w:jc w:val="center"/>
            </w:pPr>
            <w:r>
              <w:rPr>
                <w:sz w:val="24"/>
                <w:szCs w:val="24"/>
              </w:rPr>
              <w:t>K1P_W</w:t>
            </w:r>
            <w:r w:rsidR="000C4DEE">
              <w:rPr>
                <w:sz w:val="24"/>
                <w:szCs w:val="24"/>
              </w:rPr>
              <w:t>10</w:t>
            </w:r>
          </w:p>
          <w:p w14:paraId="326B640C" w14:textId="77777777" w:rsidR="00960FB3" w:rsidRDefault="00960FB3" w:rsidP="000B2EF0">
            <w:pPr>
              <w:rPr>
                <w:sz w:val="24"/>
                <w:szCs w:val="24"/>
              </w:rPr>
            </w:pPr>
          </w:p>
        </w:tc>
      </w:tr>
      <w:tr w:rsidR="00960FB3" w14:paraId="4EBD1C79" w14:textId="77777777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C2F42" w14:textId="77777777" w:rsidR="00960FB3" w:rsidRDefault="00DF186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vAlign w:val="center"/>
          </w:tcPr>
          <w:p w14:paraId="1B3DBAF0" w14:textId="77777777" w:rsidR="00960FB3" w:rsidRDefault="00DF186F">
            <w:pPr>
              <w:jc w:val="both"/>
            </w:pPr>
            <w:r>
              <w:rPr>
                <w:sz w:val="24"/>
                <w:szCs w:val="24"/>
              </w:rPr>
              <w:t>Potrafi dostrzec rolę dziennikarza lokalnego w kształtowaniu postaw mieszkańców danej miejscowości czy regionu.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A39595D" w14:textId="77777777" w:rsidR="00960FB3" w:rsidRDefault="00DF186F">
            <w:pPr>
              <w:jc w:val="center"/>
            </w:pPr>
            <w:r>
              <w:rPr>
                <w:sz w:val="24"/>
                <w:szCs w:val="24"/>
              </w:rPr>
              <w:t>K1P_W12</w:t>
            </w:r>
          </w:p>
          <w:p w14:paraId="752605E5" w14:textId="77777777" w:rsidR="00960FB3" w:rsidRDefault="00960FB3">
            <w:pPr>
              <w:jc w:val="center"/>
              <w:rPr>
                <w:sz w:val="24"/>
                <w:szCs w:val="24"/>
              </w:rPr>
            </w:pPr>
          </w:p>
        </w:tc>
      </w:tr>
      <w:tr w:rsidR="00960FB3" w14:paraId="55CE52E6" w14:textId="77777777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A3894" w14:textId="77777777" w:rsidR="00960FB3" w:rsidRDefault="00DF186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vAlign w:val="center"/>
          </w:tcPr>
          <w:p w14:paraId="655971CF" w14:textId="1FDB0709" w:rsidR="00960FB3" w:rsidRDefault="007147D1">
            <w:pPr>
              <w:jc w:val="both"/>
            </w:pPr>
            <w:r>
              <w:rPr>
                <w:sz w:val="24"/>
                <w:szCs w:val="24"/>
              </w:rPr>
              <w:t>Potrafi w</w:t>
            </w:r>
            <w:r w:rsidR="00DF186F">
              <w:rPr>
                <w:sz w:val="24"/>
                <w:szCs w:val="24"/>
              </w:rPr>
              <w:t>yszuk</w:t>
            </w:r>
            <w:r>
              <w:rPr>
                <w:sz w:val="24"/>
                <w:szCs w:val="24"/>
              </w:rPr>
              <w:t>iwać</w:t>
            </w:r>
            <w:r w:rsidR="00DF186F">
              <w:rPr>
                <w:sz w:val="24"/>
                <w:szCs w:val="24"/>
              </w:rPr>
              <w:t>, analiz</w:t>
            </w:r>
            <w:r>
              <w:rPr>
                <w:sz w:val="24"/>
                <w:szCs w:val="24"/>
              </w:rPr>
              <w:t>ować</w:t>
            </w:r>
            <w:r w:rsidR="00DF186F">
              <w:rPr>
                <w:sz w:val="24"/>
                <w:szCs w:val="24"/>
              </w:rPr>
              <w:t>, ocenia</w:t>
            </w:r>
            <w:r>
              <w:rPr>
                <w:sz w:val="24"/>
                <w:szCs w:val="24"/>
              </w:rPr>
              <w:t>ć</w:t>
            </w:r>
            <w:r w:rsidR="00DF186F">
              <w:rPr>
                <w:sz w:val="24"/>
                <w:szCs w:val="24"/>
              </w:rPr>
              <w:t xml:space="preserve"> i selekcjon</w:t>
            </w:r>
            <w:r>
              <w:rPr>
                <w:sz w:val="24"/>
                <w:szCs w:val="24"/>
              </w:rPr>
              <w:t>owac</w:t>
            </w:r>
            <w:r w:rsidR="00DF186F">
              <w:rPr>
                <w:sz w:val="24"/>
                <w:szCs w:val="24"/>
              </w:rPr>
              <w:t xml:space="preserve"> informacje z wykorzystaniem różnych źródeł i sposobów.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3700F8E" w14:textId="4DD8042E" w:rsidR="00960FB3" w:rsidRDefault="00DF186F">
            <w:pPr>
              <w:jc w:val="center"/>
            </w:pPr>
            <w:r>
              <w:rPr>
                <w:sz w:val="24"/>
                <w:szCs w:val="24"/>
              </w:rPr>
              <w:t>K1P_U</w:t>
            </w:r>
            <w:r w:rsidR="000C4DEE">
              <w:rPr>
                <w:sz w:val="24"/>
                <w:szCs w:val="24"/>
              </w:rPr>
              <w:t>10</w:t>
            </w:r>
          </w:p>
          <w:p w14:paraId="6D119000" w14:textId="77777777" w:rsidR="00960FB3" w:rsidRDefault="00960FB3">
            <w:pPr>
              <w:rPr>
                <w:sz w:val="24"/>
                <w:szCs w:val="24"/>
              </w:rPr>
            </w:pPr>
          </w:p>
        </w:tc>
      </w:tr>
      <w:tr w:rsidR="00960FB3" w14:paraId="607865CA" w14:textId="77777777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F27FB" w14:textId="77777777" w:rsidR="00960FB3" w:rsidRDefault="00DF186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vAlign w:val="center"/>
          </w:tcPr>
          <w:p w14:paraId="62BDADA2" w14:textId="77777777" w:rsidR="00960FB3" w:rsidRDefault="00DF186F">
            <w:pPr>
              <w:pStyle w:val="Tretekstu"/>
              <w:spacing w:line="276" w:lineRule="auto"/>
            </w:pPr>
            <w:r>
              <w:rPr>
                <w:rFonts w:ascii="Times New Roman" w:hAnsi="Times New Roman" w:cs="Times New Roman"/>
              </w:rPr>
              <w:t>Potrafi pracować w formie projektów, rozwiązując problemy, przed którymi w swojej pracy stoją dziennikarze mediów lokalnych.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1BB1DCF" w14:textId="7B79B988" w:rsidR="00960FB3" w:rsidRDefault="00DF186F">
            <w:pPr>
              <w:jc w:val="center"/>
            </w:pPr>
            <w:r>
              <w:rPr>
                <w:sz w:val="24"/>
                <w:szCs w:val="24"/>
              </w:rPr>
              <w:t>K1P_U</w:t>
            </w:r>
            <w:r w:rsidR="000C4DEE">
              <w:rPr>
                <w:sz w:val="24"/>
                <w:szCs w:val="24"/>
              </w:rPr>
              <w:t>13</w:t>
            </w:r>
          </w:p>
          <w:p w14:paraId="22734EA4" w14:textId="77777777" w:rsidR="00960FB3" w:rsidRDefault="00960FB3">
            <w:pPr>
              <w:jc w:val="center"/>
              <w:rPr>
                <w:sz w:val="24"/>
                <w:szCs w:val="24"/>
              </w:rPr>
            </w:pPr>
          </w:p>
          <w:p w14:paraId="3C9CA526" w14:textId="77777777" w:rsidR="00960FB3" w:rsidRDefault="00960FB3">
            <w:pPr>
              <w:jc w:val="center"/>
              <w:rPr>
                <w:sz w:val="24"/>
                <w:szCs w:val="24"/>
              </w:rPr>
            </w:pPr>
          </w:p>
        </w:tc>
      </w:tr>
      <w:tr w:rsidR="00960FB3" w14:paraId="5657DCDC" w14:textId="77777777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5DF10" w14:textId="77777777" w:rsidR="00960FB3" w:rsidRDefault="00DF186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vAlign w:val="center"/>
          </w:tcPr>
          <w:p w14:paraId="5EAB12C5" w14:textId="14388D50" w:rsidR="00960FB3" w:rsidRDefault="00DF186F">
            <w:pPr>
              <w:pStyle w:val="Tretekstu"/>
              <w:spacing w:line="276" w:lineRule="auto"/>
            </w:pPr>
            <w:r>
              <w:rPr>
                <w:rFonts w:ascii="Times New Roman" w:hAnsi="Times New Roman" w:cs="Times New Roman"/>
              </w:rPr>
              <w:t>P</w:t>
            </w:r>
            <w:r w:rsidR="007147D1">
              <w:rPr>
                <w:rFonts w:ascii="Times New Roman" w:hAnsi="Times New Roman" w:cs="Times New Roman"/>
              </w:rPr>
              <w:t>otrafi p</w:t>
            </w:r>
            <w:r>
              <w:rPr>
                <w:rFonts w:ascii="Times New Roman" w:hAnsi="Times New Roman" w:cs="Times New Roman"/>
              </w:rPr>
              <w:t>rac</w:t>
            </w:r>
            <w:r w:rsidR="007147D1">
              <w:rPr>
                <w:rFonts w:ascii="Times New Roman" w:hAnsi="Times New Roman" w:cs="Times New Roman"/>
              </w:rPr>
              <w:t>ować</w:t>
            </w:r>
            <w:r>
              <w:rPr>
                <w:rFonts w:ascii="Times New Roman" w:hAnsi="Times New Roman" w:cs="Times New Roman"/>
              </w:rPr>
              <w:t xml:space="preserve"> w zespole, wykazuj</w:t>
            </w:r>
            <w:r w:rsidR="007147D1">
              <w:rPr>
                <w:rFonts w:ascii="Times New Roman" w:hAnsi="Times New Roman" w:cs="Times New Roman"/>
              </w:rPr>
              <w:t>ąc</w:t>
            </w:r>
            <w:r>
              <w:rPr>
                <w:rFonts w:ascii="Times New Roman" w:hAnsi="Times New Roman" w:cs="Times New Roman"/>
              </w:rPr>
              <w:t xml:space="preserve"> kreatywność w rozwiązywaniu przedstawionych problemów;</w:t>
            </w:r>
            <w:r>
              <w:t xml:space="preserve"> </w:t>
            </w:r>
            <w:r w:rsidRPr="00DF186F">
              <w:rPr>
                <w:rFonts w:ascii="Times New Roman" w:hAnsi="Times New Roman" w:cs="Times New Roman"/>
              </w:rPr>
              <w:t>brać udział w debacie wyrażając swoje opinie i stanowiska (w tym polemiczne), inicjować związane z nimi zadania zawodowe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3A57210" w14:textId="77777777" w:rsidR="00960FB3" w:rsidRDefault="00DF18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</w:t>
            </w:r>
            <w:r w:rsidR="006A0754">
              <w:rPr>
                <w:sz w:val="24"/>
                <w:szCs w:val="24"/>
              </w:rPr>
              <w:t>U17</w:t>
            </w:r>
          </w:p>
          <w:p w14:paraId="63FC04FA" w14:textId="076B51F9" w:rsidR="00DF186F" w:rsidRDefault="00DF186F">
            <w:pPr>
              <w:jc w:val="center"/>
            </w:pPr>
            <w:r>
              <w:rPr>
                <w:sz w:val="24"/>
                <w:szCs w:val="24"/>
              </w:rPr>
              <w:t>K1P_U08</w:t>
            </w:r>
          </w:p>
        </w:tc>
      </w:tr>
      <w:tr w:rsidR="00960FB3" w14:paraId="0D29FEA4" w14:textId="77777777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0CF4C" w14:textId="77777777" w:rsidR="00960FB3" w:rsidRDefault="00DF186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06</w:t>
            </w:r>
          </w:p>
        </w:tc>
        <w:tc>
          <w:tcPr>
            <w:tcW w:w="7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</w:tcPr>
          <w:p w14:paraId="441C4C65" w14:textId="3598119E" w:rsidR="00960FB3" w:rsidRPr="007147D1" w:rsidRDefault="007147D1" w:rsidP="007147D1">
            <w:pPr>
              <w:pStyle w:val="Tretekstu"/>
              <w:spacing w:line="276" w:lineRule="auto"/>
            </w:pPr>
            <w:r>
              <w:rPr>
                <w:rFonts w:ascii="Times New Roman" w:hAnsi="Times New Roman" w:cs="Times New Roman"/>
              </w:rPr>
              <w:t>Jest gotów do dyskusji</w:t>
            </w:r>
            <w:r w:rsidR="00DF186F">
              <w:rPr>
                <w:rFonts w:ascii="Times New Roman" w:hAnsi="Times New Roman" w:cs="Times New Roman"/>
              </w:rPr>
              <w:t xml:space="preserve"> na tematy związane z funkcjonowaniem mediów lokalnych.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CAB97DC" w14:textId="77777777" w:rsidR="00960FB3" w:rsidRDefault="00DF186F">
            <w:pPr>
              <w:jc w:val="center"/>
            </w:pPr>
            <w:r>
              <w:rPr>
                <w:sz w:val="24"/>
                <w:szCs w:val="24"/>
              </w:rPr>
              <w:t>K1P_K03</w:t>
            </w:r>
          </w:p>
          <w:p w14:paraId="2DED8C3E" w14:textId="77777777" w:rsidR="00960FB3" w:rsidRDefault="00960FB3">
            <w:pPr>
              <w:jc w:val="center"/>
              <w:rPr>
                <w:sz w:val="24"/>
                <w:szCs w:val="24"/>
              </w:rPr>
            </w:pPr>
          </w:p>
        </w:tc>
      </w:tr>
    </w:tbl>
    <w:p w14:paraId="1F1AA46F" w14:textId="77777777" w:rsidR="00960FB3" w:rsidRDefault="00960FB3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960FB3" w14:paraId="4513B0C1" w14:textId="77777777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C22FB68" w14:textId="77777777" w:rsidR="00960FB3" w:rsidRDefault="00DF186F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TREŚCI PROGRAMOWE</w:t>
            </w:r>
          </w:p>
        </w:tc>
      </w:tr>
      <w:tr w:rsidR="00960FB3" w14:paraId="40889441" w14:textId="77777777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14:paraId="1F70AC24" w14:textId="77777777" w:rsidR="00960FB3" w:rsidRDefault="00DF186F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Wykład</w:t>
            </w:r>
          </w:p>
        </w:tc>
      </w:tr>
      <w:tr w:rsidR="00960FB3" w14:paraId="39965ECE" w14:textId="77777777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52AC5DC6" w14:textId="77777777" w:rsidR="00960FB3" w:rsidRDefault="00960FB3">
            <w:pPr>
              <w:jc w:val="both"/>
              <w:rPr>
                <w:sz w:val="24"/>
                <w:szCs w:val="24"/>
              </w:rPr>
            </w:pPr>
          </w:p>
        </w:tc>
      </w:tr>
      <w:tr w:rsidR="00960FB3" w14:paraId="51D75B27" w14:textId="77777777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14:paraId="58BFD190" w14:textId="77777777" w:rsidR="00960FB3" w:rsidRDefault="00DF186F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Ćwiczenia</w:t>
            </w:r>
          </w:p>
        </w:tc>
      </w:tr>
      <w:tr w:rsidR="00960FB3" w14:paraId="703CE568" w14:textId="77777777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4DD0B8D7" w14:textId="02D28EDA" w:rsidR="00960FB3" w:rsidRDefault="00DF186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Studenci poznają specyfikę mediów lokalnych, zarówno stricte internetowych, jak i tradycyjnych, które próbują przetrwać na rynku, inwestując w rozwój w sieci. Poznają odpowiedzi na pytania</w:t>
            </w:r>
            <w:r w:rsidR="000C4DEE">
              <w:rPr>
                <w:sz w:val="24"/>
                <w:szCs w:val="24"/>
              </w:rPr>
              <w:t>:</w:t>
            </w:r>
          </w:p>
          <w:p w14:paraId="5B4FE97E" w14:textId="77777777" w:rsidR="00960FB3" w:rsidRDefault="00960FB3">
            <w:pPr>
              <w:rPr>
                <w:sz w:val="24"/>
                <w:szCs w:val="24"/>
              </w:rPr>
            </w:pPr>
          </w:p>
          <w:p w14:paraId="23BD7B5D" w14:textId="61472E92" w:rsidR="00960FB3" w:rsidRDefault="00DF186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Czy Internet zjada tradycyjne media? Jak uniknąć takiego </w:t>
            </w:r>
            <w:r w:rsidR="000C4DEE">
              <w:rPr>
                <w:sz w:val="24"/>
                <w:szCs w:val="24"/>
              </w:rPr>
              <w:t>„</w:t>
            </w:r>
            <w:r>
              <w:rPr>
                <w:sz w:val="24"/>
                <w:szCs w:val="24"/>
              </w:rPr>
              <w:t>kanibalizmu</w:t>
            </w:r>
            <w:r w:rsidR="000C4DEE">
              <w:rPr>
                <w:sz w:val="24"/>
                <w:szCs w:val="24"/>
              </w:rPr>
              <w:t>”</w:t>
            </w:r>
            <w:r>
              <w:rPr>
                <w:sz w:val="24"/>
                <w:szCs w:val="24"/>
              </w:rPr>
              <w:t xml:space="preserve">? </w:t>
            </w:r>
          </w:p>
          <w:p w14:paraId="37326A8A" w14:textId="77777777" w:rsidR="00960FB3" w:rsidRDefault="00DF186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Jak powinny być tworzone media lokalne w sieci?  </w:t>
            </w:r>
          </w:p>
          <w:p w14:paraId="242DFC1D" w14:textId="77777777" w:rsidR="00960FB3" w:rsidRDefault="00DF186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 Z jakich narzędzi powinny korzystać.media lokalne? </w:t>
            </w:r>
          </w:p>
          <w:p w14:paraId="132D9F0F" w14:textId="480CD3F4" w:rsidR="00960FB3" w:rsidRDefault="00DF186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Jakie media lokalne możemy rozróżnić, jakie są ich zakresy działania i charakterystyka</w:t>
            </w:r>
            <w:r w:rsidR="000C4DEE">
              <w:rPr>
                <w:sz w:val="24"/>
                <w:szCs w:val="24"/>
              </w:rPr>
              <w:t>.</w:t>
            </w:r>
          </w:p>
          <w:p w14:paraId="583BB09B" w14:textId="77777777" w:rsidR="00960FB3" w:rsidRDefault="00DF186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4. Jak na media lokalne wpływa AI? Przykłady użycia AI w mediach lokalnych. </w:t>
            </w:r>
          </w:p>
          <w:p w14:paraId="04F2FFF5" w14:textId="0DCB3715" w:rsidR="00960FB3" w:rsidRDefault="00DF186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 Media lokalne a media społecznościowe</w:t>
            </w:r>
            <w:r w:rsidR="000C4DEE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</w:t>
            </w:r>
          </w:p>
          <w:p w14:paraId="7951FEB7" w14:textId="12D19844" w:rsidR="00960FB3" w:rsidRDefault="00DF186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 Jak pisać do mediów lokalnych</w:t>
            </w:r>
            <w:r w:rsidR="000C4DEE">
              <w:rPr>
                <w:sz w:val="24"/>
                <w:szCs w:val="24"/>
              </w:rPr>
              <w:t>.</w:t>
            </w:r>
          </w:p>
          <w:p w14:paraId="59A5B2D5" w14:textId="2145EE3F" w:rsidR="00960FB3" w:rsidRDefault="00DF186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7. Charakterystyka lokalnych portali </w:t>
            </w:r>
            <w:r w:rsidR="000C4DEE">
              <w:rPr>
                <w:sz w:val="24"/>
                <w:szCs w:val="24"/>
              </w:rPr>
              <w:t>.</w:t>
            </w:r>
          </w:p>
          <w:p w14:paraId="44CA7510" w14:textId="2F09AD31" w:rsidR="00960FB3" w:rsidRDefault="00DF186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 Charakterystyka lokalnych telewizji</w:t>
            </w:r>
            <w:r w:rsidR="000C4DEE">
              <w:rPr>
                <w:sz w:val="24"/>
                <w:szCs w:val="24"/>
              </w:rPr>
              <w:t>.</w:t>
            </w:r>
          </w:p>
          <w:p w14:paraId="25F9BEEE" w14:textId="3D48DB16" w:rsidR="00960FB3" w:rsidRDefault="00DF186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 Charakterystyka lokalnych rozgłośni radiowych</w:t>
            </w:r>
            <w:r w:rsidR="000C4DEE">
              <w:rPr>
                <w:sz w:val="24"/>
                <w:szCs w:val="24"/>
              </w:rPr>
              <w:t>.</w:t>
            </w:r>
          </w:p>
          <w:p w14:paraId="791E7B50" w14:textId="77777777" w:rsidR="00960FB3" w:rsidRDefault="00DF186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 Media lokalne a media samorządowe.</w:t>
            </w:r>
          </w:p>
          <w:p w14:paraId="216D9783" w14:textId="0C052AD5" w:rsidR="00960FB3" w:rsidRDefault="00DF186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 Organizacje mediów lokalnych w Polsce. Zasięg, siła, sprawczość</w:t>
            </w:r>
            <w:r w:rsidR="000C4DEE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</w:t>
            </w:r>
          </w:p>
          <w:p w14:paraId="045A425A" w14:textId="62BF05AE" w:rsidR="00960FB3" w:rsidRDefault="00DF186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 Media lokalne a kontakt z Czytelnikiem</w:t>
            </w:r>
            <w:r w:rsidR="000C4DEE">
              <w:rPr>
                <w:sz w:val="24"/>
                <w:szCs w:val="24"/>
              </w:rPr>
              <w:t>.</w:t>
            </w:r>
          </w:p>
          <w:p w14:paraId="15B02E4C" w14:textId="77777777" w:rsidR="00960FB3" w:rsidRDefault="00960FB3">
            <w:pPr>
              <w:rPr>
                <w:sz w:val="24"/>
                <w:szCs w:val="24"/>
              </w:rPr>
            </w:pPr>
          </w:p>
          <w:p w14:paraId="22ECC48C" w14:textId="5549BECD" w:rsidR="00960FB3" w:rsidRDefault="00DF186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Podczas zajęć studenci stworzą redakcję lokalnej gazety, rozwiązując projektowo problemy, z jakimi na co dzień borykają się lokalne media. Odwiedzą również wybrane lokalne media</w:t>
            </w:r>
            <w:r w:rsidR="000C4DEE">
              <w:rPr>
                <w:sz w:val="24"/>
                <w:szCs w:val="24"/>
              </w:rPr>
              <w:t>.</w:t>
            </w:r>
          </w:p>
        </w:tc>
      </w:tr>
      <w:tr w:rsidR="00960FB3" w14:paraId="1E2CB5FE" w14:textId="77777777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14:paraId="6B39A99C" w14:textId="77777777" w:rsidR="00960FB3" w:rsidRDefault="00DF186F">
            <w:pPr>
              <w:pStyle w:val="Nagwek1"/>
              <w:rPr>
                <w:szCs w:val="24"/>
              </w:rPr>
            </w:pPr>
            <w:r>
              <w:rPr>
                <w:szCs w:val="24"/>
              </w:rPr>
              <w:t>Laboratorium</w:t>
            </w:r>
          </w:p>
        </w:tc>
      </w:tr>
      <w:tr w:rsidR="00960FB3" w14:paraId="44E578CD" w14:textId="77777777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344E8F8A" w14:textId="77777777" w:rsidR="00960FB3" w:rsidRDefault="00960FB3">
            <w:pPr>
              <w:rPr>
                <w:sz w:val="24"/>
                <w:szCs w:val="24"/>
              </w:rPr>
            </w:pPr>
          </w:p>
        </w:tc>
      </w:tr>
      <w:tr w:rsidR="00960FB3" w14:paraId="7898F08C" w14:textId="77777777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14:paraId="325817E1" w14:textId="77777777" w:rsidR="00960FB3" w:rsidRDefault="00DF186F">
            <w:pPr>
              <w:pStyle w:val="Nagwek1"/>
              <w:rPr>
                <w:szCs w:val="24"/>
              </w:rPr>
            </w:pPr>
            <w:r>
              <w:rPr>
                <w:szCs w:val="24"/>
              </w:rPr>
              <w:t>Projekt</w:t>
            </w:r>
          </w:p>
        </w:tc>
      </w:tr>
      <w:tr w:rsidR="00960FB3" w14:paraId="278F7D5C" w14:textId="77777777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E511496" w14:textId="77777777" w:rsidR="00960FB3" w:rsidRDefault="00960FB3">
            <w:pPr>
              <w:rPr>
                <w:sz w:val="24"/>
                <w:szCs w:val="24"/>
              </w:rPr>
            </w:pPr>
          </w:p>
        </w:tc>
      </w:tr>
    </w:tbl>
    <w:p w14:paraId="46C8F51C" w14:textId="77777777" w:rsidR="00960FB3" w:rsidRDefault="00960FB3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448"/>
        <w:gridCol w:w="7560"/>
      </w:tblGrid>
      <w:tr w:rsidR="00960FB3" w14:paraId="75CB22A9" w14:textId="77777777">
        <w:tc>
          <w:tcPr>
            <w:tcW w:w="244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FFFFA" w14:textId="77777777" w:rsidR="00960FB3" w:rsidRDefault="00DF186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Literatura podstawowa*</w:t>
            </w:r>
          </w:p>
        </w:tc>
        <w:tc>
          <w:tcPr>
            <w:tcW w:w="75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1BBD444" w14:textId="77777777" w:rsidR="00960FB3" w:rsidRDefault="00DF186F">
            <w:pPr>
              <w:jc w:val="both"/>
            </w:pPr>
            <w:r>
              <w:rPr>
                <w:color w:val="000000"/>
                <w:sz w:val="24"/>
                <w:szCs w:val="24"/>
              </w:rPr>
              <w:t xml:space="preserve">1. Michalczyk S., </w:t>
            </w:r>
            <w:r>
              <w:rPr>
                <w:i/>
                <w:color w:val="000000"/>
                <w:sz w:val="24"/>
                <w:szCs w:val="24"/>
              </w:rPr>
              <w:t>Media lokalne w systemie komunikowania</w:t>
            </w:r>
            <w:r>
              <w:rPr>
                <w:color w:val="000000"/>
                <w:sz w:val="24"/>
                <w:szCs w:val="24"/>
              </w:rPr>
              <w:t>, Katowice 2000.</w:t>
            </w:r>
          </w:p>
          <w:p w14:paraId="0DCB0242" w14:textId="77777777" w:rsidR="00960FB3" w:rsidRDefault="00DF186F">
            <w:pPr>
              <w:jc w:val="both"/>
            </w:pPr>
            <w:r>
              <w:rPr>
                <w:color w:val="000000"/>
                <w:sz w:val="24"/>
                <w:szCs w:val="24"/>
              </w:rPr>
              <w:t xml:space="preserve">2. Roguska A., </w:t>
            </w:r>
            <w:r>
              <w:rPr>
                <w:i/>
                <w:iCs/>
                <w:color w:val="000000"/>
                <w:sz w:val="24"/>
                <w:szCs w:val="24"/>
              </w:rPr>
              <w:t xml:space="preserve">Media globalne – media lokalne, </w:t>
            </w:r>
            <w:r>
              <w:rPr>
                <w:color w:val="000000"/>
                <w:sz w:val="24"/>
                <w:szCs w:val="24"/>
              </w:rPr>
              <w:t>Kraków</w:t>
            </w:r>
            <w:r>
              <w:rPr>
                <w:i/>
                <w:iCs/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2012</w:t>
            </w:r>
          </w:p>
          <w:p w14:paraId="40225161" w14:textId="77777777" w:rsidR="00960FB3" w:rsidRDefault="00DF186F">
            <w:r>
              <w:rPr>
                <w:sz w:val="24"/>
                <w:szCs w:val="24"/>
              </w:rPr>
              <w:t xml:space="preserve">3. Kuca P. (pod red.), </w:t>
            </w:r>
            <w:r>
              <w:rPr>
                <w:i/>
                <w:iCs/>
                <w:sz w:val="24"/>
                <w:szCs w:val="24"/>
              </w:rPr>
              <w:t>Media regionalne i lokalne w praktyce</w:t>
            </w:r>
            <w:r>
              <w:rPr>
                <w:sz w:val="24"/>
                <w:szCs w:val="24"/>
              </w:rPr>
              <w:t>, Rzeszów 2011</w:t>
            </w:r>
          </w:p>
          <w:p w14:paraId="7F98C0F0" w14:textId="77777777" w:rsidR="00960FB3" w:rsidRDefault="00DF186F">
            <w:pPr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4. red. Chałubińkska-Jentkiewicz K.,</w:t>
            </w:r>
            <w:r>
              <w:rPr>
                <w:i/>
                <w:iCs/>
                <w:sz w:val="24"/>
                <w:szCs w:val="24"/>
              </w:rPr>
              <w:t xml:space="preserve"> Media w erze cyfrowej</w:t>
            </w:r>
            <w:r>
              <w:rPr>
                <w:sz w:val="24"/>
                <w:szCs w:val="24"/>
              </w:rPr>
              <w:t>, 2021</w:t>
            </w:r>
          </w:p>
          <w:p w14:paraId="222EBB10" w14:textId="77777777" w:rsidR="00960FB3" w:rsidRDefault="00960FB3">
            <w:pPr>
              <w:rPr>
                <w:sz w:val="24"/>
                <w:szCs w:val="24"/>
              </w:rPr>
            </w:pPr>
          </w:p>
        </w:tc>
      </w:tr>
      <w:tr w:rsidR="00960FB3" w14:paraId="2325106A" w14:textId="77777777">
        <w:tc>
          <w:tcPr>
            <w:tcW w:w="244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0CFDA309" w14:textId="77777777" w:rsidR="00960FB3" w:rsidRDefault="00DF186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Literatura uzupełniająca*</w:t>
            </w:r>
          </w:p>
          <w:p w14:paraId="79644AA3" w14:textId="77777777" w:rsidR="00960FB3" w:rsidRDefault="00960FB3">
            <w:pPr>
              <w:rPr>
                <w:sz w:val="24"/>
                <w:szCs w:val="24"/>
              </w:rPr>
            </w:pP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17903C2A" w14:textId="77777777" w:rsidR="00960FB3" w:rsidRDefault="00DF186F">
            <w:pPr>
              <w:jc w:val="both"/>
            </w:pPr>
            <w:r>
              <w:rPr>
                <w:color w:val="000000"/>
                <w:sz w:val="24"/>
                <w:szCs w:val="24"/>
              </w:rPr>
              <w:t xml:space="preserve">1. Szynol A., </w:t>
            </w:r>
            <w:r>
              <w:rPr>
                <w:i/>
                <w:color w:val="000000"/>
                <w:sz w:val="24"/>
                <w:szCs w:val="24"/>
              </w:rPr>
              <w:t>Dziennikarz lokalny w obliczu interesów politycznych i</w:t>
            </w:r>
          </w:p>
          <w:p w14:paraId="1360CEEF" w14:textId="77777777" w:rsidR="00960FB3" w:rsidRDefault="00DF186F">
            <w:pPr>
              <w:jc w:val="both"/>
            </w:pPr>
            <w:r>
              <w:rPr>
                <w:i/>
                <w:color w:val="000000"/>
                <w:sz w:val="24"/>
                <w:szCs w:val="24"/>
              </w:rPr>
              <w:t>biznesowych redakcji</w:t>
            </w:r>
            <w:r>
              <w:rPr>
                <w:color w:val="000000"/>
                <w:sz w:val="24"/>
                <w:szCs w:val="24"/>
              </w:rPr>
              <w:t xml:space="preserve"> [w:] </w:t>
            </w:r>
            <w:r>
              <w:rPr>
                <w:i/>
                <w:color w:val="000000"/>
                <w:sz w:val="24"/>
                <w:szCs w:val="24"/>
              </w:rPr>
              <w:t>Media w Polsce. Pierwsza władza IV RP?</w:t>
            </w:r>
            <w:r>
              <w:rPr>
                <w:color w:val="000000"/>
                <w:sz w:val="24"/>
                <w:szCs w:val="24"/>
              </w:rPr>
              <w:t xml:space="preserve"> pod red. M. Sokołowskiego, Warszawa 2007, s. 97-114.</w:t>
            </w:r>
          </w:p>
          <w:p w14:paraId="03EF58BB" w14:textId="77777777" w:rsidR="00960FB3" w:rsidRDefault="00DF186F">
            <w:pPr>
              <w:jc w:val="both"/>
            </w:pPr>
            <w:r>
              <w:rPr>
                <w:color w:val="000000"/>
                <w:sz w:val="24"/>
                <w:szCs w:val="24"/>
              </w:rPr>
              <w:t xml:space="preserve">2. Jaskiernia A., Gajlewicz-Korab K., Rozwój internetu a zmiany w mediach, systemach medialnych oraz społecznych, 2018 </w:t>
            </w:r>
          </w:p>
          <w:p w14:paraId="102BB05D" w14:textId="77777777" w:rsidR="00960FB3" w:rsidRDefault="00DF186F">
            <w:pPr>
              <w:jc w:val="both"/>
            </w:pPr>
            <w:r>
              <w:rPr>
                <w:color w:val="000000"/>
                <w:sz w:val="24"/>
                <w:szCs w:val="24"/>
              </w:rPr>
              <w:t xml:space="preserve">3. Roguska A., </w:t>
            </w:r>
            <w:r>
              <w:rPr>
                <w:i/>
                <w:iCs/>
                <w:color w:val="000000"/>
                <w:sz w:val="24"/>
                <w:szCs w:val="24"/>
              </w:rPr>
              <w:t>Telewizja lokalna w upowszechnieniu kultury regionalnej,</w:t>
            </w:r>
          </w:p>
          <w:p w14:paraId="77199CA0" w14:textId="77777777" w:rsidR="00960FB3" w:rsidRDefault="00DF186F">
            <w:pPr>
              <w:jc w:val="both"/>
            </w:pPr>
            <w:r>
              <w:rPr>
                <w:color w:val="000000"/>
                <w:sz w:val="24"/>
                <w:szCs w:val="24"/>
              </w:rPr>
              <w:t>Kraków</w:t>
            </w:r>
            <w:r>
              <w:rPr>
                <w:i/>
                <w:iCs/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2012</w:t>
            </w:r>
          </w:p>
          <w:p w14:paraId="2C9A92D9" w14:textId="77777777" w:rsidR="00960FB3" w:rsidRDefault="00DF186F">
            <w:pPr>
              <w:jc w:val="both"/>
            </w:pPr>
            <w:r>
              <w:rPr>
                <w:color w:val="000000"/>
                <w:sz w:val="24"/>
                <w:szCs w:val="24"/>
              </w:rPr>
              <w:t xml:space="preserve">4. </w:t>
            </w:r>
            <w:r>
              <w:rPr>
                <w:i/>
                <w:iCs/>
                <w:color w:val="000000"/>
                <w:sz w:val="24"/>
                <w:szCs w:val="24"/>
              </w:rPr>
              <w:t>Media lokalne i regionalne. Nierozwiązane problemy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>
              <w:rPr>
                <w:i/>
                <w:iCs/>
                <w:color w:val="000000"/>
                <w:sz w:val="24"/>
                <w:szCs w:val="24"/>
              </w:rPr>
              <w:t>nowe wyzwania;</w:t>
            </w:r>
            <w:r>
              <w:rPr>
                <w:color w:val="000000"/>
                <w:sz w:val="24"/>
                <w:szCs w:val="24"/>
              </w:rPr>
              <w:t xml:space="preserve"> materiały z konferencji Helsińskiej Fundacji Praw Człowieka, Warszawa 2013</w:t>
            </w:r>
          </w:p>
          <w:p w14:paraId="410057E3" w14:textId="77777777" w:rsidR="00960FB3" w:rsidRDefault="00DF186F">
            <w:pPr>
              <w:jc w:val="both"/>
              <w:rPr>
                <w:bCs/>
                <w:i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5. Głogowski T., </w:t>
            </w:r>
            <w:r>
              <w:rPr>
                <w:i/>
                <w:iCs/>
                <w:color w:val="000000"/>
                <w:sz w:val="24"/>
                <w:szCs w:val="24"/>
              </w:rPr>
              <w:t>Dziennikarstwo wobec nowych mediów. Szanse i zagrożenia</w:t>
            </w:r>
            <w:r>
              <w:rPr>
                <w:color w:val="000000"/>
                <w:sz w:val="24"/>
                <w:szCs w:val="24"/>
              </w:rPr>
              <w:t>, 2015</w:t>
            </w:r>
          </w:p>
          <w:p w14:paraId="45387D20" w14:textId="77777777" w:rsidR="00960FB3" w:rsidRDefault="00960FB3">
            <w:pPr>
              <w:rPr>
                <w:sz w:val="24"/>
                <w:szCs w:val="24"/>
              </w:rPr>
            </w:pPr>
          </w:p>
        </w:tc>
      </w:tr>
    </w:tbl>
    <w:p w14:paraId="5FF3798A" w14:textId="77777777" w:rsidR="00960FB3" w:rsidRDefault="00960FB3">
      <w:pPr>
        <w:rPr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93"/>
        <w:gridCol w:w="355"/>
        <w:gridCol w:w="5760"/>
        <w:gridCol w:w="1800"/>
      </w:tblGrid>
      <w:tr w:rsidR="00960FB3" w14:paraId="038E88BE" w14:textId="77777777">
        <w:tc>
          <w:tcPr>
            <w:tcW w:w="244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A8A8478" w14:textId="77777777" w:rsidR="00960FB3" w:rsidRDefault="00DF186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Metody kształcenia stacjonarnego</w:t>
            </w:r>
          </w:p>
        </w:tc>
        <w:tc>
          <w:tcPr>
            <w:tcW w:w="7560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4F08A132" w14:textId="77777777" w:rsidR="00960FB3" w:rsidRDefault="00DF186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Prezentacja, dyskusja, metoda podająca, metody praktyczne (ćwiczenia </w:t>
            </w:r>
          </w:p>
          <w:p w14:paraId="191CDE72" w14:textId="77777777" w:rsidR="00960FB3" w:rsidRDefault="00DF186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przedmiotowe i warsztatowe).</w:t>
            </w:r>
          </w:p>
        </w:tc>
      </w:tr>
      <w:tr w:rsidR="00960FB3" w14:paraId="365B9C02" w14:textId="77777777">
        <w:tc>
          <w:tcPr>
            <w:tcW w:w="244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E20A5E3" w14:textId="77777777" w:rsidR="00960FB3" w:rsidRDefault="00DF186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Metody kształcenia z wykorzystaniem metod i technik </w:t>
            </w:r>
            <w:r>
              <w:rPr>
                <w:sz w:val="24"/>
                <w:szCs w:val="24"/>
              </w:rPr>
              <w:lastRenderedPageBreak/>
              <w:t>kształcenia na odległość</w:t>
            </w:r>
          </w:p>
        </w:tc>
        <w:tc>
          <w:tcPr>
            <w:tcW w:w="7560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1588A62C" w14:textId="77777777" w:rsidR="00960FB3" w:rsidRDefault="00DF186F">
            <w:pPr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lastRenderedPageBreak/>
              <w:t>Metoda projektów z wykorzystaniem zdalnych technik audiowizualnych.</w:t>
            </w:r>
            <w:r>
              <w:rPr>
                <w:sz w:val="24"/>
                <w:szCs w:val="24"/>
              </w:rPr>
              <w:t xml:space="preserve"> Praca na platformach edukacyjnych, np. MS Teams.</w:t>
            </w:r>
          </w:p>
        </w:tc>
      </w:tr>
      <w:tr w:rsidR="00960FB3" w14:paraId="6A4011DF" w14:textId="77777777">
        <w:tc>
          <w:tcPr>
            <w:tcW w:w="8208" w:type="dxa"/>
            <w:gridSpan w:val="3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37CD124" w14:textId="77777777" w:rsidR="00960FB3" w:rsidRDefault="00DF18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67038CF" w14:textId="77777777" w:rsidR="00960FB3" w:rsidRDefault="00DF186F">
            <w:pPr>
              <w:jc w:val="center"/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>Nr efektu uczenia się/ grupy efektów</w:t>
            </w:r>
          </w:p>
        </w:tc>
      </w:tr>
      <w:tr w:rsidR="00960FB3" w14:paraId="05D0BA3A" w14:textId="77777777">
        <w:tc>
          <w:tcPr>
            <w:tcW w:w="8208" w:type="dxa"/>
            <w:gridSpan w:val="3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</w:tcPr>
          <w:p w14:paraId="36FA8C73" w14:textId="77777777" w:rsidR="00960FB3" w:rsidRDefault="00DF186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Dyskusja na zajęciach na temat przeczytanych tekstów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</w:tcPr>
          <w:p w14:paraId="44EAFBF5" w14:textId="06E0BE20" w:rsidR="00960FB3" w:rsidRDefault="00DF186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02, 03, 05</w:t>
            </w:r>
          </w:p>
        </w:tc>
      </w:tr>
      <w:tr w:rsidR="00960FB3" w14:paraId="12D1BD5F" w14:textId="77777777">
        <w:tc>
          <w:tcPr>
            <w:tcW w:w="8208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3384FCD7" w14:textId="77777777" w:rsidR="00960FB3" w:rsidRDefault="00DF186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Prace reprezentujące określone gatunki dziennikarsko-publicystyczne</w:t>
            </w:r>
          </w:p>
          <w:p w14:paraId="0FE49FAC" w14:textId="77777777" w:rsidR="00960FB3" w:rsidRDefault="00960FB3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0CE3B9C" w14:textId="787A1D09" w:rsidR="00960FB3" w:rsidRDefault="00DF186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01 - 0</w:t>
            </w:r>
            <w:r w:rsidR="000C4DEE">
              <w:rPr>
                <w:sz w:val="24"/>
                <w:szCs w:val="24"/>
              </w:rPr>
              <w:t>5</w:t>
            </w:r>
          </w:p>
        </w:tc>
      </w:tr>
      <w:tr w:rsidR="00960FB3" w14:paraId="3990EF0C" w14:textId="77777777">
        <w:trPr>
          <w:cantSplit/>
          <w:trHeight w:val="889"/>
        </w:trPr>
        <w:tc>
          <w:tcPr>
            <w:tcW w:w="20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135A95FE" w14:textId="77777777" w:rsidR="00960FB3" w:rsidRDefault="00DF186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Forma i warunki zaliczenia</w:t>
            </w:r>
          </w:p>
          <w:p w14:paraId="1538F8C2" w14:textId="77777777" w:rsidR="00960FB3" w:rsidRDefault="00960FB3">
            <w:pPr>
              <w:rPr>
                <w:sz w:val="24"/>
                <w:szCs w:val="24"/>
              </w:rPr>
            </w:pPr>
          </w:p>
        </w:tc>
        <w:tc>
          <w:tcPr>
            <w:tcW w:w="7915" w:type="dxa"/>
            <w:gridSpan w:val="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45ABE8E4" w14:textId="77777777" w:rsidR="00960FB3" w:rsidRDefault="00DF186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Zal. na ocenę:</w:t>
            </w:r>
          </w:p>
          <w:p w14:paraId="6F12586E" w14:textId="77777777" w:rsidR="00960FB3" w:rsidRDefault="00DF186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40 % udział w dyskusji w trakcie zajęć</w:t>
            </w:r>
          </w:p>
          <w:p w14:paraId="2DD7597D" w14:textId="77777777" w:rsidR="00960FB3" w:rsidRDefault="00DF186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60 % prace pisemne</w:t>
            </w:r>
            <w:r>
              <w:rPr>
                <w:sz w:val="24"/>
                <w:szCs w:val="24"/>
              </w:rPr>
              <w:tab/>
            </w:r>
          </w:p>
        </w:tc>
      </w:tr>
    </w:tbl>
    <w:p w14:paraId="1CE83221" w14:textId="26C4834D" w:rsidR="00960FB3" w:rsidRDefault="00DF186F">
      <w:pPr>
        <w:rPr>
          <w:sz w:val="24"/>
          <w:szCs w:val="24"/>
        </w:rPr>
      </w:pPr>
      <w:r>
        <w:rPr>
          <w:i/>
          <w:iCs/>
          <w:sz w:val="22"/>
          <w:szCs w:val="22"/>
        </w:rPr>
        <w:t>* Literatura może być zmieniona po akceptacji Dyrektora Instytutu</w:t>
      </w:r>
    </w:p>
    <w:tbl>
      <w:tblPr>
        <w:tblW w:w="99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590"/>
        <w:gridCol w:w="1401"/>
        <w:gridCol w:w="1519"/>
        <w:gridCol w:w="2398"/>
      </w:tblGrid>
      <w:tr w:rsidR="00960FB3" w14:paraId="259C8C45" w14:textId="77777777">
        <w:tc>
          <w:tcPr>
            <w:tcW w:w="990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12D7DBD5" w14:textId="77777777" w:rsidR="00960FB3" w:rsidRDefault="00960FB3">
            <w:pPr>
              <w:jc w:val="center"/>
              <w:rPr>
                <w:b/>
              </w:rPr>
            </w:pPr>
          </w:p>
          <w:p w14:paraId="7E19248F" w14:textId="77777777" w:rsidR="00960FB3" w:rsidRDefault="00DF186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NAKŁAD PRACY STUDENTA</w:t>
            </w:r>
          </w:p>
        </w:tc>
      </w:tr>
      <w:tr w:rsidR="00960FB3" w14:paraId="53428BC2" w14:textId="77777777">
        <w:trPr>
          <w:trHeight w:val="263"/>
        </w:trPr>
        <w:tc>
          <w:tcPr>
            <w:tcW w:w="4590" w:type="dxa"/>
            <w:vMerge w:val="restart"/>
            <w:tcBorders>
              <w:top w:val="single" w:sz="4" w:space="0" w:color="auto"/>
            </w:tcBorders>
          </w:tcPr>
          <w:p w14:paraId="01BDF289" w14:textId="77777777" w:rsidR="00960FB3" w:rsidRDefault="00960FB3">
            <w:pPr>
              <w:jc w:val="center"/>
              <w:rPr>
                <w:sz w:val="24"/>
                <w:szCs w:val="24"/>
              </w:rPr>
            </w:pPr>
          </w:p>
          <w:p w14:paraId="6F0E1F79" w14:textId="77777777" w:rsidR="00960FB3" w:rsidRDefault="00DF18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5318" w:type="dxa"/>
            <w:gridSpan w:val="3"/>
            <w:tcBorders>
              <w:top w:val="single" w:sz="4" w:space="0" w:color="auto"/>
            </w:tcBorders>
          </w:tcPr>
          <w:p w14:paraId="0BDA5D86" w14:textId="77777777" w:rsidR="00960FB3" w:rsidRDefault="00DF18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Liczba godzin  </w:t>
            </w:r>
          </w:p>
        </w:tc>
      </w:tr>
      <w:tr w:rsidR="00960FB3" w14:paraId="4902E5C6" w14:textId="77777777">
        <w:trPr>
          <w:trHeight w:val="262"/>
        </w:trPr>
        <w:tc>
          <w:tcPr>
            <w:tcW w:w="4590" w:type="dxa"/>
            <w:vMerge/>
          </w:tcPr>
          <w:p w14:paraId="3AF88684" w14:textId="77777777" w:rsidR="00960FB3" w:rsidRDefault="00960FB3">
            <w:pPr>
              <w:rPr>
                <w:sz w:val="24"/>
                <w:szCs w:val="24"/>
              </w:rPr>
            </w:pPr>
          </w:p>
        </w:tc>
        <w:tc>
          <w:tcPr>
            <w:tcW w:w="1401" w:type="dxa"/>
          </w:tcPr>
          <w:p w14:paraId="6B4D4526" w14:textId="77777777" w:rsidR="00960FB3" w:rsidRDefault="00DF186F">
            <w:pPr>
              <w:jc w:val="center"/>
            </w:pPr>
            <w:r>
              <w:t xml:space="preserve">Ogółem </w:t>
            </w:r>
          </w:p>
        </w:tc>
        <w:tc>
          <w:tcPr>
            <w:tcW w:w="1519" w:type="dxa"/>
          </w:tcPr>
          <w:p w14:paraId="0E62C2C9" w14:textId="77777777" w:rsidR="00960FB3" w:rsidRDefault="00DF186F">
            <w:pPr>
              <w:jc w:val="center"/>
            </w:pPr>
            <w:r>
              <w:t xml:space="preserve">W tym zajęcia powiązane </w:t>
            </w:r>
            <w:r>
              <w:br/>
              <w:t>z praktycznym przygotowaniem zawodowym</w:t>
            </w:r>
          </w:p>
        </w:tc>
        <w:tc>
          <w:tcPr>
            <w:tcW w:w="2398" w:type="dxa"/>
          </w:tcPr>
          <w:p w14:paraId="7DD755C8" w14:textId="77777777" w:rsidR="00960FB3" w:rsidRDefault="00DF186F">
            <w:pPr>
              <w:jc w:val="center"/>
              <w:rPr>
                <w:color w:val="FF0000"/>
              </w:rPr>
            </w:pPr>
            <w:r>
              <w:t>W tym udział w zajęciach przeprowadzanych z wykorzystaniem metod i technik kształcenia na odległość</w:t>
            </w:r>
          </w:p>
        </w:tc>
      </w:tr>
      <w:tr w:rsidR="00960FB3" w14:paraId="014A728B" w14:textId="77777777">
        <w:trPr>
          <w:trHeight w:val="262"/>
        </w:trPr>
        <w:tc>
          <w:tcPr>
            <w:tcW w:w="4590" w:type="dxa"/>
          </w:tcPr>
          <w:p w14:paraId="0F35AA2F" w14:textId="77777777" w:rsidR="00960FB3" w:rsidRDefault="00DF186F">
            <w:pPr>
              <w:spacing w:before="60" w:after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Udział w wykładach</w:t>
            </w:r>
          </w:p>
        </w:tc>
        <w:tc>
          <w:tcPr>
            <w:tcW w:w="1401" w:type="dxa"/>
          </w:tcPr>
          <w:p w14:paraId="18CE8AF8" w14:textId="77777777" w:rsidR="00960FB3" w:rsidRDefault="00960F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</w:tcPr>
          <w:p w14:paraId="46B600EB" w14:textId="77777777" w:rsidR="00960FB3" w:rsidRDefault="00DF18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398" w:type="dxa"/>
          </w:tcPr>
          <w:p w14:paraId="4F4E1362" w14:textId="77777777" w:rsidR="00960FB3" w:rsidRDefault="00960FB3">
            <w:pPr>
              <w:jc w:val="center"/>
              <w:rPr>
                <w:sz w:val="24"/>
                <w:szCs w:val="24"/>
              </w:rPr>
            </w:pPr>
          </w:p>
        </w:tc>
      </w:tr>
      <w:tr w:rsidR="00960FB3" w14:paraId="62104926" w14:textId="77777777">
        <w:trPr>
          <w:trHeight w:val="262"/>
        </w:trPr>
        <w:tc>
          <w:tcPr>
            <w:tcW w:w="4590" w:type="dxa"/>
          </w:tcPr>
          <w:p w14:paraId="2018ED1B" w14:textId="77777777" w:rsidR="00960FB3" w:rsidRDefault="00DF186F">
            <w:pPr>
              <w:spacing w:before="60" w:after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401" w:type="dxa"/>
          </w:tcPr>
          <w:p w14:paraId="774CD788" w14:textId="77777777" w:rsidR="00960FB3" w:rsidRDefault="00960F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</w:tcPr>
          <w:p w14:paraId="59F586FC" w14:textId="77777777" w:rsidR="00960FB3" w:rsidRDefault="00DF18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398" w:type="dxa"/>
          </w:tcPr>
          <w:p w14:paraId="3B485C78" w14:textId="77777777" w:rsidR="00960FB3" w:rsidRDefault="00960FB3">
            <w:pPr>
              <w:jc w:val="center"/>
              <w:rPr>
                <w:sz w:val="24"/>
                <w:szCs w:val="24"/>
              </w:rPr>
            </w:pPr>
          </w:p>
        </w:tc>
      </w:tr>
      <w:tr w:rsidR="00960FB3" w14:paraId="600CF821" w14:textId="77777777">
        <w:trPr>
          <w:trHeight w:val="262"/>
        </w:trPr>
        <w:tc>
          <w:tcPr>
            <w:tcW w:w="4590" w:type="dxa"/>
          </w:tcPr>
          <w:p w14:paraId="25D323AD" w14:textId="77777777" w:rsidR="00960FB3" w:rsidRDefault="00DF186F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>
              <w:rPr>
                <w:sz w:val="24"/>
                <w:szCs w:val="24"/>
              </w:rPr>
              <w:t>Udział w ćwiczeniach audytoryjnych</w:t>
            </w:r>
            <w:r>
              <w:rPr>
                <w:sz w:val="24"/>
                <w:szCs w:val="24"/>
              </w:rPr>
              <w:br/>
              <w:t>i laboratoryjnych, warsztatach, seminariach</w:t>
            </w:r>
          </w:p>
        </w:tc>
        <w:tc>
          <w:tcPr>
            <w:tcW w:w="1401" w:type="dxa"/>
          </w:tcPr>
          <w:p w14:paraId="300C7AC4" w14:textId="23EC4A41" w:rsidR="00960FB3" w:rsidRDefault="000C4DE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519" w:type="dxa"/>
          </w:tcPr>
          <w:p w14:paraId="69CE7FA7" w14:textId="77777777" w:rsidR="00960FB3" w:rsidRDefault="00DF18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398" w:type="dxa"/>
          </w:tcPr>
          <w:p w14:paraId="32040A54" w14:textId="77777777" w:rsidR="00960FB3" w:rsidRDefault="00960FB3">
            <w:pPr>
              <w:jc w:val="center"/>
              <w:rPr>
                <w:sz w:val="24"/>
                <w:szCs w:val="24"/>
              </w:rPr>
            </w:pPr>
          </w:p>
        </w:tc>
      </w:tr>
      <w:tr w:rsidR="00960FB3" w14:paraId="6A41B7E3" w14:textId="77777777">
        <w:trPr>
          <w:trHeight w:val="262"/>
        </w:trPr>
        <w:tc>
          <w:tcPr>
            <w:tcW w:w="4590" w:type="dxa"/>
          </w:tcPr>
          <w:p w14:paraId="6C97EBFE" w14:textId="77777777" w:rsidR="00960FB3" w:rsidRDefault="00DF186F">
            <w:pPr>
              <w:spacing w:before="60" w:after="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1401" w:type="dxa"/>
          </w:tcPr>
          <w:p w14:paraId="1B455F98" w14:textId="41A3D842" w:rsidR="00960FB3" w:rsidRDefault="000C4DE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519" w:type="dxa"/>
          </w:tcPr>
          <w:p w14:paraId="4F71087C" w14:textId="77777777" w:rsidR="00960FB3" w:rsidRDefault="00DF18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398" w:type="dxa"/>
          </w:tcPr>
          <w:p w14:paraId="3E5F54B7" w14:textId="77777777" w:rsidR="00960FB3" w:rsidRDefault="00960FB3">
            <w:pPr>
              <w:jc w:val="center"/>
              <w:rPr>
                <w:sz w:val="24"/>
                <w:szCs w:val="24"/>
              </w:rPr>
            </w:pPr>
          </w:p>
        </w:tc>
      </w:tr>
      <w:tr w:rsidR="00960FB3" w14:paraId="3E9979B2" w14:textId="77777777">
        <w:trPr>
          <w:trHeight w:val="262"/>
        </w:trPr>
        <w:tc>
          <w:tcPr>
            <w:tcW w:w="4590" w:type="dxa"/>
          </w:tcPr>
          <w:p w14:paraId="76385D46" w14:textId="77777777" w:rsidR="00960FB3" w:rsidRDefault="00DF186F">
            <w:pPr>
              <w:spacing w:before="60" w:after="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Przygotowanie projektu / eseju / itp.</w:t>
            </w:r>
            <w:r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401" w:type="dxa"/>
          </w:tcPr>
          <w:p w14:paraId="6B5F3027" w14:textId="34DA03FF" w:rsidR="00960FB3" w:rsidRDefault="000C4DE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519" w:type="dxa"/>
          </w:tcPr>
          <w:p w14:paraId="3DC72D66" w14:textId="19C442E3" w:rsidR="00960FB3" w:rsidRDefault="000C4DE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398" w:type="dxa"/>
          </w:tcPr>
          <w:p w14:paraId="1D2564D1" w14:textId="77777777" w:rsidR="00960FB3" w:rsidRDefault="00960FB3">
            <w:pPr>
              <w:jc w:val="center"/>
              <w:rPr>
                <w:sz w:val="24"/>
                <w:szCs w:val="24"/>
              </w:rPr>
            </w:pPr>
          </w:p>
        </w:tc>
      </w:tr>
      <w:tr w:rsidR="00960FB3" w14:paraId="3E280230" w14:textId="77777777">
        <w:trPr>
          <w:trHeight w:val="262"/>
        </w:trPr>
        <w:tc>
          <w:tcPr>
            <w:tcW w:w="4590" w:type="dxa"/>
          </w:tcPr>
          <w:p w14:paraId="20DE7E5A" w14:textId="77777777" w:rsidR="00960FB3" w:rsidRDefault="00DF186F">
            <w:pPr>
              <w:spacing w:before="60" w:after="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401" w:type="dxa"/>
          </w:tcPr>
          <w:p w14:paraId="12A210A0" w14:textId="77777777" w:rsidR="00960FB3" w:rsidRDefault="00DF18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519" w:type="dxa"/>
          </w:tcPr>
          <w:p w14:paraId="6E647A00" w14:textId="77777777" w:rsidR="00960FB3" w:rsidRDefault="00DF18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398" w:type="dxa"/>
          </w:tcPr>
          <w:p w14:paraId="1FA954D4" w14:textId="77777777" w:rsidR="00960FB3" w:rsidRDefault="00960FB3">
            <w:pPr>
              <w:jc w:val="center"/>
              <w:rPr>
                <w:sz w:val="24"/>
                <w:szCs w:val="24"/>
              </w:rPr>
            </w:pPr>
          </w:p>
        </w:tc>
      </w:tr>
      <w:tr w:rsidR="00960FB3" w14:paraId="5FCD1A8A" w14:textId="77777777">
        <w:trPr>
          <w:trHeight w:val="262"/>
        </w:trPr>
        <w:tc>
          <w:tcPr>
            <w:tcW w:w="4590" w:type="dxa"/>
          </w:tcPr>
          <w:p w14:paraId="1FE8B59E" w14:textId="77777777" w:rsidR="00960FB3" w:rsidRDefault="00DF186F">
            <w:pPr>
              <w:spacing w:before="60" w:after="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Udział w konsultacjach</w:t>
            </w:r>
          </w:p>
        </w:tc>
        <w:tc>
          <w:tcPr>
            <w:tcW w:w="1401" w:type="dxa"/>
          </w:tcPr>
          <w:p w14:paraId="3D8C417F" w14:textId="77777777" w:rsidR="00960FB3" w:rsidRDefault="00DF18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19" w:type="dxa"/>
          </w:tcPr>
          <w:p w14:paraId="48B96979" w14:textId="77777777" w:rsidR="00960FB3" w:rsidRDefault="00DF18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398" w:type="dxa"/>
          </w:tcPr>
          <w:p w14:paraId="0C10139D" w14:textId="77777777" w:rsidR="00960FB3" w:rsidRDefault="00960FB3">
            <w:pPr>
              <w:jc w:val="center"/>
              <w:rPr>
                <w:sz w:val="24"/>
                <w:szCs w:val="24"/>
              </w:rPr>
            </w:pPr>
          </w:p>
        </w:tc>
      </w:tr>
      <w:tr w:rsidR="00960FB3" w14:paraId="6FC6C0DA" w14:textId="77777777">
        <w:trPr>
          <w:trHeight w:val="262"/>
        </w:trPr>
        <w:tc>
          <w:tcPr>
            <w:tcW w:w="4590" w:type="dxa"/>
          </w:tcPr>
          <w:p w14:paraId="5A801C4A" w14:textId="77777777" w:rsidR="00960FB3" w:rsidRDefault="00DF186F">
            <w:pPr>
              <w:spacing w:before="60" w:after="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Inne</w:t>
            </w:r>
          </w:p>
        </w:tc>
        <w:tc>
          <w:tcPr>
            <w:tcW w:w="1401" w:type="dxa"/>
          </w:tcPr>
          <w:p w14:paraId="7FCA1BE5" w14:textId="77777777" w:rsidR="00960FB3" w:rsidRDefault="00960F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</w:tcPr>
          <w:p w14:paraId="079D184E" w14:textId="77777777" w:rsidR="00960FB3" w:rsidRDefault="00960F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98" w:type="dxa"/>
          </w:tcPr>
          <w:p w14:paraId="30BA2268" w14:textId="77777777" w:rsidR="00960FB3" w:rsidRDefault="00960FB3">
            <w:pPr>
              <w:jc w:val="center"/>
              <w:rPr>
                <w:sz w:val="24"/>
                <w:szCs w:val="24"/>
              </w:rPr>
            </w:pPr>
          </w:p>
        </w:tc>
      </w:tr>
      <w:tr w:rsidR="00960FB3" w14:paraId="2A171D6E" w14:textId="77777777">
        <w:trPr>
          <w:trHeight w:val="262"/>
        </w:trPr>
        <w:tc>
          <w:tcPr>
            <w:tcW w:w="4590" w:type="dxa"/>
          </w:tcPr>
          <w:p w14:paraId="36E15991" w14:textId="77777777" w:rsidR="00960FB3" w:rsidRDefault="00DF186F">
            <w:pPr>
              <w:spacing w:before="60" w:after="6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401" w:type="dxa"/>
          </w:tcPr>
          <w:p w14:paraId="7E35D894" w14:textId="0298452F" w:rsidR="00960FB3" w:rsidRDefault="000C4DEE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1519" w:type="dxa"/>
          </w:tcPr>
          <w:p w14:paraId="72C29BDA" w14:textId="49E2C82D" w:rsidR="00960FB3" w:rsidRDefault="00DF186F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0C4DEE">
              <w:rPr>
                <w:sz w:val="24"/>
                <w:szCs w:val="24"/>
              </w:rPr>
              <w:t>5</w:t>
            </w:r>
          </w:p>
        </w:tc>
        <w:tc>
          <w:tcPr>
            <w:tcW w:w="2398" w:type="dxa"/>
          </w:tcPr>
          <w:p w14:paraId="2EE1DE3A" w14:textId="77777777" w:rsidR="00960FB3" w:rsidRDefault="00960FB3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960FB3" w14:paraId="2960C36F" w14:textId="77777777">
        <w:trPr>
          <w:trHeight w:val="236"/>
        </w:trPr>
        <w:tc>
          <w:tcPr>
            <w:tcW w:w="4590" w:type="dxa"/>
            <w:shd w:val="clear" w:color="auto" w:fill="C0C0C0"/>
          </w:tcPr>
          <w:p w14:paraId="53D0CDF1" w14:textId="77777777" w:rsidR="00960FB3" w:rsidRDefault="00DF186F">
            <w:pPr>
              <w:spacing w:before="60" w:after="6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5318" w:type="dxa"/>
            <w:gridSpan w:val="3"/>
            <w:shd w:val="clear" w:color="auto" w:fill="C0C0C0"/>
          </w:tcPr>
          <w:p w14:paraId="0C796D3F" w14:textId="24A3E557" w:rsidR="00960FB3" w:rsidRDefault="000C4DEE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</w:t>
            </w:r>
          </w:p>
        </w:tc>
      </w:tr>
      <w:tr w:rsidR="00960FB3" w14:paraId="33CDF6D8" w14:textId="77777777">
        <w:trPr>
          <w:trHeight w:val="262"/>
        </w:trPr>
        <w:tc>
          <w:tcPr>
            <w:tcW w:w="4590" w:type="dxa"/>
            <w:shd w:val="clear" w:color="auto" w:fill="C0C0C0"/>
          </w:tcPr>
          <w:p w14:paraId="00363FFC" w14:textId="77777777" w:rsidR="00960FB3" w:rsidRDefault="00DF186F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5318" w:type="dxa"/>
            <w:gridSpan w:val="3"/>
            <w:tcBorders>
              <w:bottom w:val="single" w:sz="4" w:space="0" w:color="000000"/>
            </w:tcBorders>
            <w:shd w:val="clear" w:color="auto" w:fill="C0C0C0"/>
          </w:tcPr>
          <w:p w14:paraId="3C41650A" w14:textId="27342F9E" w:rsidR="00960FB3" w:rsidRDefault="000C4DEE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</w:t>
            </w:r>
          </w:p>
        </w:tc>
      </w:tr>
      <w:tr w:rsidR="00960FB3" w14:paraId="73D24DEB" w14:textId="77777777">
        <w:trPr>
          <w:trHeight w:val="262"/>
        </w:trPr>
        <w:tc>
          <w:tcPr>
            <w:tcW w:w="4590" w:type="dxa"/>
            <w:tcBorders>
              <w:right w:val="single" w:sz="12" w:space="0" w:color="000000"/>
            </w:tcBorders>
            <w:shd w:val="clear" w:color="auto" w:fill="C0C0C0"/>
          </w:tcPr>
          <w:p w14:paraId="7F8385E5" w14:textId="77777777" w:rsidR="00960FB3" w:rsidRDefault="00DF186F">
            <w:pPr>
              <w:spacing w:before="60" w:after="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Liczba punktów ECTS związana z kształceniem na odległość (kształcenie z wykorzystaniem metod i technik kształcenia na odległość)</w:t>
            </w:r>
            <w:r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53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14:paraId="73B4A2B1" w14:textId="77777777" w:rsidR="00960FB3" w:rsidRDefault="00DF186F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960FB3" w14:paraId="475C7D98" w14:textId="77777777">
        <w:trPr>
          <w:trHeight w:val="262"/>
        </w:trPr>
        <w:tc>
          <w:tcPr>
            <w:tcW w:w="4590" w:type="dxa"/>
            <w:tcBorders>
              <w:right w:val="single" w:sz="12" w:space="0" w:color="000000"/>
            </w:tcBorders>
            <w:shd w:val="clear" w:color="auto" w:fill="C0C0C0"/>
          </w:tcPr>
          <w:p w14:paraId="660426AE" w14:textId="77777777" w:rsidR="00960FB3" w:rsidRDefault="00DF186F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Liczba punktów ECTS związana za zajęciami wymagającymi bezpośredniego udziału nauczycieli akademickich</w:t>
            </w:r>
          </w:p>
        </w:tc>
        <w:tc>
          <w:tcPr>
            <w:tcW w:w="5318" w:type="dxa"/>
            <w:gridSpan w:val="3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</w:tcPr>
          <w:p w14:paraId="484CDA38" w14:textId="77777777" w:rsidR="00960FB3" w:rsidRDefault="00DF186F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0,6</w:t>
            </w:r>
          </w:p>
        </w:tc>
      </w:tr>
    </w:tbl>
    <w:p w14:paraId="424B1599" w14:textId="77777777" w:rsidR="00960FB3" w:rsidRDefault="00960FB3">
      <w:pPr>
        <w:rPr>
          <w:sz w:val="24"/>
          <w:szCs w:val="24"/>
        </w:rPr>
      </w:pPr>
    </w:p>
    <w:p w14:paraId="55885F34" w14:textId="77777777" w:rsidR="00960FB3" w:rsidRDefault="00960FB3">
      <w:pPr>
        <w:pStyle w:val="Default"/>
        <w:rPr>
          <w:rFonts w:ascii="Times New Roman" w:hAnsi="Times New Roman"/>
          <w:szCs w:val="24"/>
        </w:rPr>
      </w:pPr>
    </w:p>
    <w:p w14:paraId="6BB938D0" w14:textId="77777777" w:rsidR="00960FB3" w:rsidRDefault="00960FB3">
      <w:pPr>
        <w:rPr>
          <w:sz w:val="24"/>
          <w:szCs w:val="24"/>
        </w:rPr>
      </w:pPr>
    </w:p>
    <w:p w14:paraId="3BC5651F" w14:textId="77777777" w:rsidR="00960FB3" w:rsidRDefault="00960FB3">
      <w:pPr>
        <w:rPr>
          <w:sz w:val="24"/>
          <w:szCs w:val="24"/>
        </w:rPr>
      </w:pPr>
    </w:p>
    <w:p w14:paraId="1EC51CEC" w14:textId="77777777" w:rsidR="00960FB3" w:rsidRDefault="00960FB3">
      <w:pPr>
        <w:rPr>
          <w:sz w:val="24"/>
          <w:szCs w:val="24"/>
        </w:rPr>
      </w:pPr>
    </w:p>
    <w:sectPr w:rsidR="00960FB3">
      <w:pgSz w:w="11906" w:h="16838"/>
      <w:pgMar w:top="709" w:right="1417" w:bottom="28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313D3C5" w14:textId="77777777" w:rsidR="00970B7B" w:rsidRDefault="00970B7B">
      <w:r>
        <w:separator/>
      </w:r>
    </w:p>
  </w:endnote>
  <w:endnote w:type="continuationSeparator" w:id="0">
    <w:p w14:paraId="11CF68F8" w14:textId="77777777" w:rsidR="00970B7B" w:rsidRDefault="00970B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68517D5" w14:textId="77777777" w:rsidR="00970B7B" w:rsidRDefault="00970B7B">
      <w:r>
        <w:separator/>
      </w:r>
    </w:p>
  </w:footnote>
  <w:footnote w:type="continuationSeparator" w:id="0">
    <w:p w14:paraId="48925BB5" w14:textId="77777777" w:rsidR="00970B7B" w:rsidRDefault="00970B7B">
      <w:r>
        <w:continuationSeparator/>
      </w:r>
    </w:p>
  </w:footnote>
  <w:footnote w:id="1">
    <w:p w14:paraId="42DA49B3" w14:textId="77777777" w:rsidR="00960FB3" w:rsidRDefault="00DF186F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0FB3"/>
    <w:rsid w:val="000B2EF0"/>
    <w:rsid w:val="000C4DEE"/>
    <w:rsid w:val="00243B09"/>
    <w:rsid w:val="005576C3"/>
    <w:rsid w:val="006A0754"/>
    <w:rsid w:val="006B2C46"/>
    <w:rsid w:val="007147D1"/>
    <w:rsid w:val="007A3910"/>
    <w:rsid w:val="008F28BF"/>
    <w:rsid w:val="00960FB3"/>
    <w:rsid w:val="00970B7B"/>
    <w:rsid w:val="00AC774D"/>
    <w:rsid w:val="00B60B86"/>
    <w:rsid w:val="00B65459"/>
    <w:rsid w:val="00C95151"/>
    <w:rsid w:val="00DF186F"/>
    <w:rsid w:val="00F2359D"/>
    <w:rsid w:val="00FD34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CB3168"/>
  <w15:docId w15:val="{5BAD6602-F21C-419A-A5C5-A260619F2F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pPr>
      <w:keepNext/>
      <w:outlineLvl w:val="0"/>
    </w:pPr>
    <w:rPr>
      <w:b/>
      <w:sz w:val="24"/>
    </w:rPr>
  </w:style>
  <w:style w:type="paragraph" w:styleId="Nagwek2">
    <w:name w:val="heading 2"/>
    <w:basedOn w:val="Normalny"/>
    <w:next w:val="Normalny"/>
    <w:link w:val="Nagwek2Znak"/>
    <w:qFormat/>
    <w:pPr>
      <w:keepNext/>
      <w:ind w:firstLine="708"/>
      <w:jc w:val="center"/>
      <w:outlineLvl w:val="1"/>
    </w:pPr>
    <w:rPr>
      <w:rFonts w:ascii="Cambria" w:hAnsi="Cambria"/>
      <w:b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Nagwek8">
    <w:name w:val="heading 8"/>
    <w:basedOn w:val="Normalny"/>
    <w:next w:val="Normalny"/>
    <w:link w:val="Nagwek8Znak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Nagwek9">
    <w:name w:val="heading 9"/>
    <w:basedOn w:val="Normalny"/>
    <w:next w:val="Normalny"/>
    <w:link w:val="Nagwek9Znak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Heading1Char">
    <w:name w:val="Heading 1 Char"/>
    <w:basedOn w:val="Domylnaczcionkaakapitu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Domylnaczcionkaakapitu"/>
    <w:uiPriority w:val="9"/>
    <w:rPr>
      <w:rFonts w:ascii="Arial" w:eastAsia="Arial" w:hAnsi="Arial" w:cs="Arial"/>
      <w:sz w:val="34"/>
    </w:rPr>
  </w:style>
  <w:style w:type="character" w:customStyle="1" w:styleId="Nagwek3Znak">
    <w:name w:val="Nagłówek 3 Znak"/>
    <w:basedOn w:val="Domylnaczcionkaakapitu"/>
    <w:link w:val="Nagwek3"/>
    <w:uiPriority w:val="9"/>
    <w:rPr>
      <w:rFonts w:ascii="Arial" w:eastAsia="Arial" w:hAnsi="Arial" w:cs="Arial"/>
      <w:sz w:val="30"/>
      <w:szCs w:val="30"/>
    </w:rPr>
  </w:style>
  <w:style w:type="character" w:customStyle="1" w:styleId="Nagwek4Znak">
    <w:name w:val="Nagłówek 4 Znak"/>
    <w:basedOn w:val="Domylnaczcionkaakapitu"/>
    <w:link w:val="Nagwek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Nagwek5Znak">
    <w:name w:val="Nagłówek 5 Znak"/>
    <w:basedOn w:val="Domylnaczcionkaakapitu"/>
    <w:link w:val="Nagwek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Nagwek6Znak">
    <w:name w:val="Nagłówek 6 Znak"/>
    <w:basedOn w:val="Domylnaczcionkaakapitu"/>
    <w:link w:val="Nagwek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Nagwek7Znak">
    <w:name w:val="Nagłówek 7 Znak"/>
    <w:basedOn w:val="Domylnaczcionkaakapitu"/>
    <w:link w:val="Nagwek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Nagwek8Znak">
    <w:name w:val="Nagłówek 8 Znak"/>
    <w:basedOn w:val="Domylnaczcionkaakapitu"/>
    <w:link w:val="Nagwek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Nagwek9Znak">
    <w:name w:val="Nagłówek 9 Znak"/>
    <w:basedOn w:val="Domylnaczcionkaakapitu"/>
    <w:link w:val="Nagwek9"/>
    <w:uiPriority w:val="9"/>
    <w:rPr>
      <w:rFonts w:ascii="Arial" w:eastAsia="Arial" w:hAnsi="Arial" w:cs="Arial"/>
      <w:i/>
      <w:iCs/>
      <w:sz w:val="21"/>
      <w:szCs w:val="21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styleId="Bezodstpw">
    <w:name w:val="No Spacing"/>
    <w:uiPriority w:val="1"/>
    <w:qFormat/>
    <w:pPr>
      <w:spacing w:after="0" w:line="240" w:lineRule="auto"/>
    </w:pPr>
  </w:style>
  <w:style w:type="paragraph" w:styleId="Tytu">
    <w:name w:val="Title"/>
    <w:basedOn w:val="Normalny"/>
    <w:next w:val="Normalny"/>
    <w:link w:val="TytuZnak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TytuZnak">
    <w:name w:val="Tytuł Znak"/>
    <w:basedOn w:val="Domylnaczcionkaakapitu"/>
    <w:link w:val="Tytu"/>
    <w:uiPriority w:val="10"/>
    <w:rPr>
      <w:sz w:val="48"/>
      <w:szCs w:val="48"/>
    </w:rPr>
  </w:style>
  <w:style w:type="paragraph" w:styleId="Podtytu">
    <w:name w:val="Subtitle"/>
    <w:basedOn w:val="Normalny"/>
    <w:next w:val="Normalny"/>
    <w:link w:val="PodtytuZnak"/>
    <w:uiPriority w:val="11"/>
    <w:qFormat/>
    <w:pPr>
      <w:spacing w:before="200" w:after="200"/>
    </w:pPr>
    <w:rPr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Pr>
      <w:sz w:val="24"/>
      <w:szCs w:val="24"/>
    </w:rPr>
  </w:style>
  <w:style w:type="paragraph" w:styleId="Cytat">
    <w:name w:val="Quote"/>
    <w:basedOn w:val="Normalny"/>
    <w:next w:val="Normalny"/>
    <w:link w:val="CytatZnak"/>
    <w:uiPriority w:val="29"/>
    <w:qFormat/>
    <w:pPr>
      <w:ind w:left="720" w:right="720"/>
    </w:pPr>
    <w:rPr>
      <w:i/>
    </w:rPr>
  </w:style>
  <w:style w:type="character" w:customStyle="1" w:styleId="CytatZnak">
    <w:name w:val="Cytat Znak"/>
    <w:link w:val="Cytat"/>
    <w:uiPriority w:val="29"/>
    <w:rPr>
      <w:i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CytatintensywnyZnak">
    <w:name w:val="Cytat intensywny Znak"/>
    <w:link w:val="Cytatintensywny"/>
    <w:uiPriority w:val="30"/>
    <w:rPr>
      <w:i/>
    </w:rPr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7143"/>
        <w:tab w:val="right" w:pos="14287"/>
      </w:tabs>
    </w:pPr>
  </w:style>
  <w:style w:type="character" w:customStyle="1" w:styleId="NagwekZnak">
    <w:name w:val="Nagłówek Znak"/>
    <w:basedOn w:val="Domylnaczcionkaakapitu"/>
    <w:link w:val="Nagwek"/>
    <w:uiPriority w:val="99"/>
  </w:style>
  <w:style w:type="paragraph" w:styleId="Stopka">
    <w:name w:val="footer"/>
    <w:basedOn w:val="Normalny"/>
    <w:link w:val="StopkaZnak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Domylnaczcionkaakapitu"/>
    <w:uiPriority w:val="99"/>
  </w:style>
  <w:style w:type="paragraph" w:styleId="Legenda">
    <w:name w:val="caption"/>
    <w:basedOn w:val="Normalny"/>
    <w:next w:val="Normalny"/>
    <w:uiPriority w:val="35"/>
    <w:semiHidden/>
    <w:unhideWhenUsed/>
    <w:qFormat/>
    <w:pPr>
      <w:spacing w:line="276" w:lineRule="auto"/>
    </w:pPr>
    <w:rPr>
      <w:b/>
      <w:bCs/>
      <w:color w:val="4472C4" w:themeColor="accent1"/>
      <w:sz w:val="18"/>
      <w:szCs w:val="18"/>
    </w:rPr>
  </w:style>
  <w:style w:type="character" w:customStyle="1" w:styleId="StopkaZnak">
    <w:name w:val="Stopka Znak"/>
    <w:link w:val="Stopka"/>
    <w:uiPriority w:val="99"/>
  </w:style>
  <w:style w:type="table" w:styleId="Tabela-Siatka">
    <w:name w:val="Table Grid"/>
    <w:basedOn w:val="Standardowy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Standardowy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Zwykatabela1">
    <w:name w:val="Plain Table 1"/>
    <w:basedOn w:val="Standardowy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Zwykatabela2">
    <w:name w:val="Plain Table 2"/>
    <w:basedOn w:val="Standardowy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Zwykatabela3">
    <w:name w:val="Plain Table 3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Zwykatabela4">
    <w:name w:val="Plain Table 4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Zwykatabela5">
    <w:name w:val="Plain Table 5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Tabelasiatki1jasna">
    <w:name w:val="Grid Table 1 Light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Tabelasiatki2">
    <w:name w:val="Grid Table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2-Accent2">
    <w:name w:val="Grid Table 2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2-Accent6">
    <w:name w:val="Grid Table 2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Tabelasiatki3">
    <w:name w:val="Grid Table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3-Accent2">
    <w:name w:val="Grid Table 3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3-Accent6">
    <w:name w:val="Grid Table 3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Tabelasiatki4">
    <w:name w:val="Grid Table 4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customStyle="1" w:styleId="GridTable4-Accent2">
    <w:name w:val="Grid Table 4 - Accent 2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4-Accent6">
    <w:name w:val="Grid Table 4 - Accent 6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Tabelasiatki5ciemna">
    <w:name w:val="Grid Table 5 Dark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2">
    <w:name w:val="Grid Table 5 Dark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customStyle="1" w:styleId="GridTable5Dark-Accent6">
    <w:name w:val="Grid Table 5 Dark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Tabelasiatki6kolorowa">
    <w:name w:val="Grid Table 6 Colorful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styleId="Tabelasiatki7kolorowa">
    <w:name w:val="Grid Table 7 Colorful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0B7E1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0B7E1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2C6E7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single" w:sz="4" w:space="0" w:color="A2C6E7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Tabelalisty1jasna">
    <w:name w:val="List Table 1 Light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1Light-Accent2">
    <w:name w:val="List Table 1 Light - Accent 2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1Light-Accent6">
    <w:name w:val="List Table 1 Light - Accent 6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Tabelalisty2">
    <w:name w:val="List Table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2-Accent2">
    <w:name w:val="List Table 2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2-Accent6">
    <w:name w:val="List Table 2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Tabelalisty3">
    <w:name w:val="List Table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Tabelalisty4">
    <w:name w:val="List Table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4-Accent2">
    <w:name w:val="List Table 4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4-Accent6">
    <w:name w:val="List Table 4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Tabelalisty5ciemna">
    <w:name w:val="List Table 5 Dark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customStyle="1" w:styleId="ListTable5Dark-Accent2">
    <w:name w:val="List Table 5 Dark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customStyle="1" w:styleId="ListTable5Dark-Accent6">
    <w:name w:val="List Table 5 Dark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Tabelalisty6kolorowa">
    <w:name w:val="List Table 6 Colorful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Tabelalisty7kolorowa">
    <w:name w:val="List Table 7 Colorful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472C4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single" w:sz="4" w:space="0" w:color="4472C4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BC2E5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BC2E5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Hipercze">
    <w:name w:val="Hyperlink"/>
    <w:uiPriority w:val="99"/>
    <w:unhideWhenUsed/>
    <w:rPr>
      <w:color w:val="0563C1" w:themeColor="hyperlink"/>
      <w:u w:val="single"/>
    </w:rPr>
  </w:style>
  <w:style w:type="character" w:customStyle="1" w:styleId="FootnoteTextChar">
    <w:name w:val="Footnote Text Char"/>
    <w:uiPriority w:val="99"/>
    <w:rPr>
      <w:sz w:val="18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</w:style>
  <w:style w:type="character" w:customStyle="1" w:styleId="TekstprzypisukocowegoZnak">
    <w:name w:val="Tekst przypisu końcowego Znak"/>
    <w:link w:val="Tekstprzypisukocowego"/>
    <w:uiPriority w:val="99"/>
    <w:rPr>
      <w:sz w:val="20"/>
    </w:rPr>
  </w:style>
  <w:style w:type="character" w:styleId="Odwoanieprzypisukocowego">
    <w:name w:val="endnote reference"/>
    <w:basedOn w:val="Domylnaczcionkaakapitu"/>
    <w:uiPriority w:val="99"/>
    <w:semiHidden/>
    <w:unhideWhenUsed/>
    <w:rPr>
      <w:vertAlign w:val="superscript"/>
    </w:rPr>
  </w:style>
  <w:style w:type="paragraph" w:styleId="Spistreci1">
    <w:name w:val="toc 1"/>
    <w:basedOn w:val="Normalny"/>
    <w:next w:val="Normalny"/>
    <w:uiPriority w:val="39"/>
    <w:unhideWhenUsed/>
    <w:pPr>
      <w:spacing w:after="57"/>
    </w:pPr>
  </w:style>
  <w:style w:type="paragraph" w:styleId="Spistreci2">
    <w:name w:val="toc 2"/>
    <w:basedOn w:val="Normalny"/>
    <w:next w:val="Normalny"/>
    <w:uiPriority w:val="39"/>
    <w:unhideWhenUsed/>
    <w:pPr>
      <w:spacing w:after="57"/>
      <w:ind w:left="283"/>
    </w:pPr>
  </w:style>
  <w:style w:type="paragraph" w:styleId="Spistreci3">
    <w:name w:val="toc 3"/>
    <w:basedOn w:val="Normalny"/>
    <w:next w:val="Normalny"/>
    <w:uiPriority w:val="39"/>
    <w:unhideWhenUsed/>
    <w:pPr>
      <w:spacing w:after="57"/>
      <w:ind w:left="567"/>
    </w:pPr>
  </w:style>
  <w:style w:type="paragraph" w:styleId="Spistreci4">
    <w:name w:val="toc 4"/>
    <w:basedOn w:val="Normalny"/>
    <w:next w:val="Normalny"/>
    <w:uiPriority w:val="39"/>
    <w:unhideWhenUsed/>
    <w:pPr>
      <w:spacing w:after="57"/>
      <w:ind w:left="850"/>
    </w:pPr>
  </w:style>
  <w:style w:type="paragraph" w:styleId="Spistreci5">
    <w:name w:val="toc 5"/>
    <w:basedOn w:val="Normalny"/>
    <w:next w:val="Normalny"/>
    <w:uiPriority w:val="39"/>
    <w:unhideWhenUsed/>
    <w:pPr>
      <w:spacing w:after="57"/>
      <w:ind w:left="1134"/>
    </w:pPr>
  </w:style>
  <w:style w:type="paragraph" w:styleId="Spistreci6">
    <w:name w:val="toc 6"/>
    <w:basedOn w:val="Normalny"/>
    <w:next w:val="Normalny"/>
    <w:uiPriority w:val="39"/>
    <w:unhideWhenUsed/>
    <w:pPr>
      <w:spacing w:after="57"/>
      <w:ind w:left="1417"/>
    </w:pPr>
  </w:style>
  <w:style w:type="paragraph" w:styleId="Spistreci7">
    <w:name w:val="toc 7"/>
    <w:basedOn w:val="Normalny"/>
    <w:next w:val="Normalny"/>
    <w:uiPriority w:val="39"/>
    <w:unhideWhenUsed/>
    <w:pPr>
      <w:spacing w:after="57"/>
      <w:ind w:left="1701"/>
    </w:pPr>
  </w:style>
  <w:style w:type="paragraph" w:styleId="Spistreci8">
    <w:name w:val="toc 8"/>
    <w:basedOn w:val="Normalny"/>
    <w:next w:val="Normalny"/>
    <w:uiPriority w:val="39"/>
    <w:unhideWhenUsed/>
    <w:pPr>
      <w:spacing w:after="57"/>
      <w:ind w:left="1984"/>
    </w:pPr>
  </w:style>
  <w:style w:type="paragraph" w:styleId="Spistreci9">
    <w:name w:val="toc 9"/>
    <w:basedOn w:val="Normalny"/>
    <w:next w:val="Normalny"/>
    <w:uiPriority w:val="39"/>
    <w:unhideWhenUsed/>
    <w:pPr>
      <w:spacing w:after="57"/>
      <w:ind w:left="2268"/>
    </w:pPr>
  </w:style>
  <w:style w:type="paragraph" w:styleId="Nagwekspisutreci">
    <w:name w:val="TOC Heading"/>
    <w:uiPriority w:val="39"/>
    <w:unhideWhenUsed/>
  </w:style>
  <w:style w:type="paragraph" w:styleId="Spisilustracji">
    <w:name w:val="table of figures"/>
    <w:basedOn w:val="Normalny"/>
    <w:next w:val="Normalny"/>
    <w:uiPriority w:val="99"/>
    <w:unhideWhenUsed/>
  </w:style>
  <w:style w:type="character" w:customStyle="1" w:styleId="Nagwek1Znak">
    <w:name w:val="Nagłówek 1 Znak"/>
    <w:basedOn w:val="Domylnaczcionkaakapitu"/>
    <w:link w:val="Nagwek1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Default">
    <w:name w:val="Default"/>
    <w:pPr>
      <w:spacing w:after="0" w:line="240" w:lineRule="auto"/>
    </w:pPr>
    <w:rPr>
      <w:rFonts w:ascii="Calibri" w:eastAsia="Times New Roman" w:hAnsi="Calibri" w:cs="Times New Roman"/>
      <w:color w:val="000000"/>
      <w:sz w:val="24"/>
      <w:szCs w:val="20"/>
      <w:lang w:eastAsia="pl-PL"/>
    </w:rPr>
  </w:style>
  <w:style w:type="paragraph" w:styleId="Tekstpodstawowy">
    <w:name w:val="Body Text"/>
    <w:basedOn w:val="Normalny"/>
    <w:link w:val="TekstpodstawowyZnak"/>
    <w:unhideWhenUsed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ListParagraph1">
    <w:name w:val="List Paragraph1"/>
    <w:basedOn w:val="Normalny"/>
    <w:uiPriority w:val="99"/>
    <w:pPr>
      <w:ind w:left="720"/>
    </w:pPr>
    <w:rPr>
      <w:sz w:val="24"/>
      <w:szCs w:val="24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Pr>
      <w:vertAlign w:val="superscript"/>
    </w:rPr>
  </w:style>
  <w:style w:type="paragraph" w:customStyle="1" w:styleId="Tretekstu">
    <w:name w:val="Treść tekstu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100" w:lineRule="atLeast"/>
      <w:jc w:val="both"/>
    </w:pPr>
    <w:rPr>
      <w:rFonts w:ascii="Cambria" w:eastAsia="Times New Roman" w:hAnsi="Cambria" w:cs="Cambria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Pakiet 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</Pages>
  <Words>897</Words>
  <Characters>5384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Aneta Lica</dc:creator>
  <cp:keywords/>
  <dc:description/>
  <cp:lastModifiedBy>Teresa Kubryn</cp:lastModifiedBy>
  <cp:revision>6</cp:revision>
  <dcterms:created xsi:type="dcterms:W3CDTF">2024-06-16T11:05:00Z</dcterms:created>
  <dcterms:modified xsi:type="dcterms:W3CDTF">2024-08-21T17:13:00Z</dcterms:modified>
</cp:coreProperties>
</file>